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A5BE" w14:textId="77777777" w:rsidR="00FD3F09" w:rsidRPr="001D6F1A" w:rsidRDefault="001D6F1A" w:rsidP="001D6F1A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227A652" wp14:editId="2227A653">
            <wp:extent cx="866775" cy="8667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A5BF" w14:textId="2FCECEA1" w:rsidR="0001578C" w:rsidRPr="001D6F1A" w:rsidRDefault="00F65E5D" w:rsidP="00FD3F09">
      <w:pPr>
        <w:rPr>
          <w:b/>
        </w:rPr>
      </w:pPr>
      <w:r>
        <w:t>8 November 2019</w:t>
      </w:r>
    </w:p>
    <w:p w14:paraId="2227A5C0" w14:textId="77777777" w:rsidR="00A032A5" w:rsidRPr="001D6F1A" w:rsidRDefault="00A032A5" w:rsidP="00FD3F09"/>
    <w:p w14:paraId="2227A5C1" w14:textId="77777777" w:rsidR="00FD3F09" w:rsidRPr="001D6F1A" w:rsidRDefault="00FD3F09" w:rsidP="00FD3F09"/>
    <w:p w14:paraId="2227A5C2" w14:textId="77777777" w:rsidR="00937302" w:rsidRPr="001D6F1A" w:rsidRDefault="00937302" w:rsidP="00FD3F09">
      <w:r w:rsidRPr="001D6F1A">
        <w:t>Dear Parent/Carer</w:t>
      </w:r>
    </w:p>
    <w:p w14:paraId="2227A5C3" w14:textId="77777777" w:rsidR="00FD3F09" w:rsidRPr="001D6F1A" w:rsidRDefault="00FD3F09" w:rsidP="00FD3F09"/>
    <w:p w14:paraId="2227A5C4" w14:textId="2D4020FA" w:rsidR="00937302" w:rsidRPr="001D6F1A" w:rsidRDefault="0001578C" w:rsidP="00FD3F09">
      <w:pPr>
        <w:rPr>
          <w:b/>
          <w:u w:val="single"/>
        </w:rPr>
      </w:pPr>
      <w:r w:rsidRPr="001D6F1A">
        <w:rPr>
          <w:b/>
          <w:u w:val="single"/>
        </w:rPr>
        <w:t xml:space="preserve">YEAR 10 </w:t>
      </w:r>
      <w:r w:rsidR="00937302" w:rsidRPr="001D6F1A">
        <w:rPr>
          <w:b/>
          <w:u w:val="single"/>
        </w:rPr>
        <w:t xml:space="preserve">WORK EXPERIENCE WEEK </w:t>
      </w:r>
      <w:r w:rsidRPr="001D6F1A">
        <w:rPr>
          <w:b/>
          <w:u w:val="single"/>
        </w:rPr>
        <w:t>20</w:t>
      </w:r>
      <w:r w:rsidR="009C6831">
        <w:rPr>
          <w:b/>
          <w:u w:val="single"/>
        </w:rPr>
        <w:t>20</w:t>
      </w:r>
    </w:p>
    <w:p w14:paraId="2227A5C5" w14:textId="77777777" w:rsidR="00FD3F09" w:rsidRPr="001D6F1A" w:rsidRDefault="00FD3F09" w:rsidP="00FD3F09">
      <w:pPr>
        <w:rPr>
          <w:b/>
          <w:u w:val="single"/>
        </w:rPr>
      </w:pPr>
    </w:p>
    <w:p w14:paraId="2227A5CA" w14:textId="76AF9E59" w:rsidR="00937302" w:rsidRPr="001D6F1A" w:rsidRDefault="00B14E62" w:rsidP="00FD3F09">
      <w:r w:rsidRPr="001D6F1A">
        <w:t>Work Experience week</w:t>
      </w:r>
      <w:r w:rsidR="00937302" w:rsidRPr="001D6F1A">
        <w:t xml:space="preserve"> </w:t>
      </w:r>
      <w:r w:rsidR="00F65E5D">
        <w:t>2020 is</w:t>
      </w:r>
      <w:r w:rsidR="00F65E5D" w:rsidRPr="00F65E5D">
        <w:t xml:space="preserve"> from</w:t>
      </w:r>
      <w:r w:rsidR="00F65E5D">
        <w:rPr>
          <w:b/>
          <w:u w:val="single"/>
        </w:rPr>
        <w:t xml:space="preserve"> </w:t>
      </w:r>
      <w:r w:rsidR="006E1335" w:rsidRPr="001D6F1A">
        <w:rPr>
          <w:b/>
          <w:u w:val="single"/>
        </w:rPr>
        <w:t xml:space="preserve">Monday </w:t>
      </w:r>
      <w:r w:rsidR="009C6831">
        <w:rPr>
          <w:b/>
          <w:u w:val="single"/>
        </w:rPr>
        <w:t>29</w:t>
      </w:r>
      <w:r w:rsidR="009C6831" w:rsidRPr="009C6831">
        <w:rPr>
          <w:b/>
          <w:u w:val="single"/>
          <w:vertAlign w:val="superscript"/>
        </w:rPr>
        <w:t>th</w:t>
      </w:r>
      <w:r w:rsidR="009C6831">
        <w:rPr>
          <w:b/>
          <w:u w:val="single"/>
        </w:rPr>
        <w:t xml:space="preserve"> June </w:t>
      </w:r>
      <w:r w:rsidR="007E6D11">
        <w:rPr>
          <w:b/>
          <w:u w:val="single"/>
        </w:rPr>
        <w:t xml:space="preserve">to Friday </w:t>
      </w:r>
      <w:r w:rsidR="009C6831">
        <w:rPr>
          <w:b/>
          <w:u w:val="single"/>
        </w:rPr>
        <w:t>3</w:t>
      </w:r>
      <w:r w:rsidR="009C6831" w:rsidRPr="009C6831">
        <w:rPr>
          <w:b/>
          <w:u w:val="single"/>
          <w:vertAlign w:val="superscript"/>
        </w:rPr>
        <w:t>rd</w:t>
      </w:r>
      <w:r w:rsidR="009C6831">
        <w:rPr>
          <w:b/>
          <w:u w:val="single"/>
        </w:rPr>
        <w:t xml:space="preserve"> </w:t>
      </w:r>
      <w:r w:rsidR="007E6D11">
        <w:rPr>
          <w:b/>
          <w:u w:val="single"/>
        </w:rPr>
        <w:t>July 20</w:t>
      </w:r>
      <w:r w:rsidR="009C6831">
        <w:rPr>
          <w:b/>
          <w:u w:val="single"/>
        </w:rPr>
        <w:t>20</w:t>
      </w:r>
      <w:r w:rsidR="002D2289" w:rsidRPr="001D6F1A">
        <w:t xml:space="preserve"> and</w:t>
      </w:r>
      <w:r w:rsidR="00F65E5D">
        <w:t xml:space="preserve"> will</w:t>
      </w:r>
      <w:r w:rsidR="002D2289" w:rsidRPr="001D6F1A">
        <w:t xml:space="preserve"> involve</w:t>
      </w:r>
      <w:r w:rsidR="00937302" w:rsidRPr="001D6F1A">
        <w:t xml:space="preserve"> </w:t>
      </w:r>
      <w:r w:rsidR="002D2289" w:rsidRPr="001D6F1A">
        <w:t>all s</w:t>
      </w:r>
      <w:r w:rsidR="00937302" w:rsidRPr="001D6F1A">
        <w:t>tudents</w:t>
      </w:r>
      <w:r w:rsidR="00F65E5D">
        <w:t xml:space="preserve"> in Y</w:t>
      </w:r>
      <w:r w:rsidR="000A014E">
        <w:t>ear 10.</w:t>
      </w:r>
      <w:r w:rsidR="00F65E5D">
        <w:t xml:space="preserve"> </w:t>
      </w:r>
      <w:r w:rsidR="00937302" w:rsidRPr="001D6F1A">
        <w:t>Th</w:t>
      </w:r>
      <w:r w:rsidR="000A014E">
        <w:t xml:space="preserve">e </w:t>
      </w:r>
      <w:r w:rsidR="00F65E5D">
        <w:t>week</w:t>
      </w:r>
      <w:r w:rsidR="000A014E">
        <w:t xml:space="preserve"> is designed to inspire and </w:t>
      </w:r>
      <w:r w:rsidR="008046C7">
        <w:t>equip your son/daughter</w:t>
      </w:r>
      <w:r w:rsidR="00937302" w:rsidRPr="001D6F1A">
        <w:t xml:space="preserve"> to take advantage of opportunities in an increasingly competitive wo</w:t>
      </w:r>
      <w:r w:rsidR="002D2289" w:rsidRPr="001D6F1A">
        <w:t xml:space="preserve">rk place.  Work Experience provides the opportunity to explore the world of work and make decisions </w:t>
      </w:r>
      <w:r w:rsidR="00937302" w:rsidRPr="001D6F1A">
        <w:t>on</w:t>
      </w:r>
      <w:r w:rsidR="002D2289" w:rsidRPr="001D6F1A">
        <w:t xml:space="preserve"> possible</w:t>
      </w:r>
      <w:r w:rsidR="00937302" w:rsidRPr="001D6F1A">
        <w:t xml:space="preserve"> further education and career paths.  </w:t>
      </w:r>
      <w:r w:rsidR="005E69C0" w:rsidRPr="001D6F1A">
        <w:t>This</w:t>
      </w:r>
      <w:r w:rsidR="002D2289" w:rsidRPr="001D6F1A">
        <w:t xml:space="preserve"> opportunity</w:t>
      </w:r>
      <w:r w:rsidR="00937302" w:rsidRPr="001D6F1A">
        <w:t xml:space="preserve"> can provide an initial link </w:t>
      </w:r>
      <w:r w:rsidR="00B07FF8" w:rsidRPr="001D6F1A">
        <w:t>to</w:t>
      </w:r>
      <w:r w:rsidR="002D2289" w:rsidRPr="001D6F1A">
        <w:t xml:space="preserve"> a</w:t>
      </w:r>
      <w:r w:rsidR="00010658" w:rsidRPr="001D6F1A">
        <w:t xml:space="preserve"> futur</w:t>
      </w:r>
      <w:r w:rsidR="00334464" w:rsidRPr="001D6F1A">
        <w:t>e</w:t>
      </w:r>
      <w:r w:rsidR="00010658" w:rsidRPr="001D6F1A">
        <w:t xml:space="preserve"> </w:t>
      </w:r>
      <w:r w:rsidR="00937302" w:rsidRPr="001D6F1A">
        <w:t>employer</w:t>
      </w:r>
      <w:r w:rsidR="002D2289" w:rsidRPr="001D6F1A">
        <w:t xml:space="preserve"> </w:t>
      </w:r>
      <w:r w:rsidR="00937302" w:rsidRPr="001D6F1A">
        <w:t xml:space="preserve">and </w:t>
      </w:r>
      <w:r w:rsidR="008046C7">
        <w:t>will help to build</w:t>
      </w:r>
      <w:r w:rsidR="00666889" w:rsidRPr="001D6F1A">
        <w:t xml:space="preserve"> </w:t>
      </w:r>
      <w:r w:rsidR="005711A1" w:rsidRPr="001D6F1A">
        <w:t xml:space="preserve">personal </w:t>
      </w:r>
      <w:r w:rsidR="00666889" w:rsidRPr="001D6F1A">
        <w:t xml:space="preserve">confidence </w:t>
      </w:r>
      <w:r w:rsidR="00937302" w:rsidRPr="001D6F1A">
        <w:t xml:space="preserve">and </w:t>
      </w:r>
      <w:r w:rsidR="008046C7">
        <w:t xml:space="preserve">enable students to </w:t>
      </w:r>
      <w:r w:rsidR="00937302" w:rsidRPr="001D6F1A">
        <w:t>dis</w:t>
      </w:r>
      <w:r w:rsidR="0001578C" w:rsidRPr="001D6F1A">
        <w:t>cover</w:t>
      </w:r>
      <w:r w:rsidR="002D2289" w:rsidRPr="001D6F1A">
        <w:t xml:space="preserve"> quali</w:t>
      </w:r>
      <w:r w:rsidR="008046C7">
        <w:t xml:space="preserve">ties they </w:t>
      </w:r>
      <w:r w:rsidR="002D2289" w:rsidRPr="001D6F1A">
        <w:t>never knew they had</w:t>
      </w:r>
      <w:r w:rsidR="008046C7">
        <w:t>! In addition it will</w:t>
      </w:r>
      <w:r w:rsidR="00F65E5D">
        <w:t xml:space="preserve"> provide good evidence for college/HE and apprenticeship applications in the future</w:t>
      </w:r>
      <w:r w:rsidR="00937302" w:rsidRPr="001D6F1A">
        <w:t>.</w:t>
      </w:r>
    </w:p>
    <w:p w14:paraId="2227A5CB" w14:textId="49D9EC2E" w:rsidR="0024137B" w:rsidRDefault="0024137B" w:rsidP="00FD3F09"/>
    <w:p w14:paraId="3454E9CB" w14:textId="055CD1AA" w:rsidR="00F65E5D" w:rsidRPr="004D7776" w:rsidRDefault="00F65E5D" w:rsidP="00FD3F09">
      <w:pPr>
        <w:rPr>
          <w:u w:val="single"/>
        </w:rPr>
      </w:pPr>
      <w:r>
        <w:t xml:space="preserve">All Year 10 students need to log into the local area Work Experience database at </w:t>
      </w:r>
      <w:hyperlink r:id="rId11" w:history="1">
        <w:r w:rsidRPr="001D6F1A">
          <w:rPr>
            <w:rStyle w:val="Hyperlink"/>
          </w:rPr>
          <w:t>www.northbrook.ac.uk/wex</w:t>
        </w:r>
      </w:hyperlink>
      <w:r>
        <w:rPr>
          <w:rStyle w:val="Hyperlink"/>
          <w:u w:val="none"/>
        </w:rPr>
        <w:t xml:space="preserve"> </w:t>
      </w:r>
      <w:r w:rsidRPr="00F65E5D">
        <w:rPr>
          <w:rStyle w:val="Hyperlink"/>
          <w:color w:val="auto"/>
          <w:u w:val="none"/>
        </w:rPr>
        <w:t xml:space="preserve">the login </w:t>
      </w:r>
      <w:r>
        <w:rPr>
          <w:rStyle w:val="Hyperlink"/>
          <w:color w:val="auto"/>
          <w:u w:val="none"/>
        </w:rPr>
        <w:t xml:space="preserve">user name is WX008STU </w:t>
      </w:r>
      <w:r w:rsidR="00D9155B">
        <w:rPr>
          <w:rStyle w:val="Hyperlink"/>
          <w:color w:val="auto"/>
          <w:u w:val="none"/>
        </w:rPr>
        <w:t>(</w:t>
      </w:r>
      <w:r w:rsidR="00D9155B" w:rsidRPr="00D9155B">
        <w:rPr>
          <w:rStyle w:val="Hyperlink"/>
          <w:i/>
          <w:color w:val="auto"/>
          <w:u w:val="none"/>
        </w:rPr>
        <w:t>N.B.</w:t>
      </w:r>
      <w:r w:rsidR="00D9155B">
        <w:rPr>
          <w:rStyle w:val="Hyperlink"/>
          <w:i/>
          <w:color w:val="auto"/>
          <w:u w:val="none"/>
        </w:rPr>
        <w:t xml:space="preserve"> the login ha</w:t>
      </w:r>
      <w:r w:rsidR="00D9155B" w:rsidRPr="00D9155B">
        <w:rPr>
          <w:rStyle w:val="Hyperlink"/>
          <w:i/>
          <w:color w:val="auto"/>
          <w:u w:val="none"/>
        </w:rPr>
        <w:t>s two zeros in the middle</w:t>
      </w:r>
      <w:r w:rsidR="00D9155B">
        <w:rPr>
          <w:rStyle w:val="Hyperlink"/>
          <w:i/>
          <w:color w:val="auto"/>
          <w:u w:val="none"/>
        </w:rPr>
        <w:t xml:space="preserve"> not the letter O</w:t>
      </w:r>
      <w:r w:rsidR="00D9155B" w:rsidRPr="00D9155B">
        <w:rPr>
          <w:rStyle w:val="Hyperlink"/>
          <w:i/>
          <w:color w:val="auto"/>
          <w:u w:val="none"/>
        </w:rPr>
        <w:t>)</w:t>
      </w:r>
      <w:r w:rsidR="00D9155B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and password is southfarm</w:t>
      </w:r>
      <w:r w:rsidR="00D9155B">
        <w:rPr>
          <w:rStyle w:val="Hyperlink"/>
          <w:color w:val="auto"/>
          <w:u w:val="none"/>
        </w:rPr>
        <w:t>. F</w:t>
      </w:r>
      <w:r w:rsidR="004D7776">
        <w:rPr>
          <w:rStyle w:val="Hyperlink"/>
          <w:color w:val="auto"/>
          <w:u w:val="none"/>
        </w:rPr>
        <w:t xml:space="preserve">ull details are provided as an appendix to this letter. </w:t>
      </w:r>
      <w:r>
        <w:rPr>
          <w:rStyle w:val="Hyperlink"/>
          <w:color w:val="auto"/>
          <w:u w:val="none"/>
        </w:rPr>
        <w:t>Once students have accessed the data</w:t>
      </w:r>
      <w:r w:rsidR="004D7776">
        <w:rPr>
          <w:rStyle w:val="Hyperlink"/>
          <w:color w:val="auto"/>
          <w:u w:val="none"/>
        </w:rPr>
        <w:t xml:space="preserve">base they </w:t>
      </w:r>
      <w:r w:rsidR="008046C7">
        <w:rPr>
          <w:rStyle w:val="Hyperlink"/>
          <w:color w:val="auto"/>
          <w:u w:val="none"/>
        </w:rPr>
        <w:t>should</w:t>
      </w:r>
      <w:r w:rsidR="004D7776">
        <w:rPr>
          <w:rStyle w:val="Hyperlink"/>
          <w:color w:val="auto"/>
          <w:u w:val="none"/>
        </w:rPr>
        <w:t xml:space="preserve"> select 3 possible placements. </w:t>
      </w:r>
      <w:r w:rsidR="004D7776" w:rsidRPr="004D7776">
        <w:rPr>
          <w:rStyle w:val="Hyperlink"/>
          <w:color w:val="auto"/>
        </w:rPr>
        <w:t>Deadline Friday 22 November 2019.</w:t>
      </w:r>
    </w:p>
    <w:p w14:paraId="31C20868" w14:textId="77777777" w:rsidR="00F65E5D" w:rsidRPr="00F65E5D" w:rsidRDefault="00F65E5D" w:rsidP="00FD3F09"/>
    <w:p w14:paraId="2227A5CC" w14:textId="5B7E492F" w:rsidR="00A42F8F" w:rsidRPr="001D6F1A" w:rsidRDefault="00937302" w:rsidP="00FD3F09">
      <w:r w:rsidRPr="001D6F1A">
        <w:t xml:space="preserve">Please </w:t>
      </w:r>
      <w:r w:rsidR="00F65E5D">
        <w:t xml:space="preserve">can you </w:t>
      </w:r>
      <w:r w:rsidRPr="001D6F1A">
        <w:t xml:space="preserve">discuss with your </w:t>
      </w:r>
      <w:r w:rsidR="00F65E5D">
        <w:t xml:space="preserve">son/daughter </w:t>
      </w:r>
      <w:r w:rsidR="002D2289" w:rsidRPr="001D6F1A">
        <w:t xml:space="preserve">what career areas they </w:t>
      </w:r>
      <w:r w:rsidR="008046C7">
        <w:t xml:space="preserve">might be </w:t>
      </w:r>
      <w:r w:rsidR="001D6F1A">
        <w:t xml:space="preserve">interested </w:t>
      </w:r>
      <w:r w:rsidR="008046C7">
        <w:t>in.</w:t>
      </w:r>
      <w:r w:rsidR="001D6F1A">
        <w:t xml:space="preserve"> </w:t>
      </w:r>
      <w:r w:rsidR="00FB66D5">
        <w:t>If your son/daughter can</w:t>
      </w:r>
      <w:r w:rsidR="00EF13A3">
        <w:t>’</w:t>
      </w:r>
      <w:r w:rsidR="00FB66D5">
        <w:t xml:space="preserve">t access the </w:t>
      </w:r>
      <w:r w:rsidR="004D7776">
        <w:t>website</w:t>
      </w:r>
      <w:r w:rsidR="00FB66D5">
        <w:t xml:space="preserve"> please </w:t>
      </w:r>
      <w:r w:rsidR="008046C7">
        <w:t>encourage them to attend one of the lunch time drop in sessions next week in B3</w:t>
      </w:r>
      <w:r w:rsidR="00FB66D5">
        <w:t xml:space="preserve"> so that </w:t>
      </w:r>
      <w:r w:rsidR="00627C1B">
        <w:t>we</w:t>
      </w:r>
      <w:r w:rsidR="00FB66D5">
        <w:t xml:space="preserve"> can </w:t>
      </w:r>
      <w:r w:rsidR="004D7776">
        <w:t>support them</w:t>
      </w:r>
      <w:r w:rsidR="00FB66D5">
        <w:t xml:space="preserve">. </w:t>
      </w:r>
    </w:p>
    <w:p w14:paraId="2227A5CD" w14:textId="77777777" w:rsidR="00FD3F09" w:rsidRPr="001D6F1A" w:rsidRDefault="00FD3F09" w:rsidP="00FD3F09"/>
    <w:p w14:paraId="2227A5D1" w14:textId="2A37C6FD" w:rsidR="00FD3F09" w:rsidRPr="001D6F1A" w:rsidRDefault="008046C7" w:rsidP="00FD3F09">
      <w:r>
        <w:t>All students will</w:t>
      </w:r>
      <w:r w:rsidR="00EF1915">
        <w:t xml:space="preserve"> </w:t>
      </w:r>
      <w:r w:rsidR="007E6D11">
        <w:t xml:space="preserve">go through a </w:t>
      </w:r>
      <w:r>
        <w:t xml:space="preserve">formal </w:t>
      </w:r>
      <w:r w:rsidR="007E6D11">
        <w:t xml:space="preserve">process of </w:t>
      </w:r>
      <w:r w:rsidR="00EF1915">
        <w:t xml:space="preserve">application </w:t>
      </w:r>
      <w:r w:rsidR="007E6D11">
        <w:t>set by the chosen employer</w:t>
      </w:r>
      <w:r w:rsidR="004D7776">
        <w:t xml:space="preserve"> once they have been placed</w:t>
      </w:r>
      <w:r w:rsidR="007E6D11">
        <w:t xml:space="preserve">. </w:t>
      </w:r>
      <w:r w:rsidR="002D2289" w:rsidRPr="001D6F1A">
        <w:t xml:space="preserve">All the </w:t>
      </w:r>
      <w:r>
        <w:t xml:space="preserve">companies/organisations </w:t>
      </w:r>
      <w:r w:rsidR="004D7776">
        <w:t>listed on the database as GREEN or AMBER</w:t>
      </w:r>
      <w:r w:rsidR="00937302" w:rsidRPr="001D6F1A">
        <w:t xml:space="preserve"> have been </w:t>
      </w:r>
      <w:r w:rsidR="002D2289" w:rsidRPr="001D6F1A">
        <w:t xml:space="preserve">checked to ensure </w:t>
      </w:r>
      <w:r w:rsidR="005A3D56" w:rsidRPr="001D6F1A">
        <w:t xml:space="preserve">that </w:t>
      </w:r>
      <w:r w:rsidR="002D2289" w:rsidRPr="001D6F1A">
        <w:t>all th</w:t>
      </w:r>
      <w:r w:rsidR="005A3D56" w:rsidRPr="001D6F1A">
        <w:t xml:space="preserve">e necessary health and safety and </w:t>
      </w:r>
      <w:r w:rsidR="002D2289" w:rsidRPr="001D6F1A">
        <w:t>insurances are in place</w:t>
      </w:r>
      <w:r w:rsidR="00937302" w:rsidRPr="001D6F1A">
        <w:t xml:space="preserve">. If you have a personal contact </w:t>
      </w:r>
      <w:r w:rsidR="004D7776">
        <w:t xml:space="preserve">(a company not listed on the database) </w:t>
      </w:r>
      <w:r w:rsidR="00937302" w:rsidRPr="001D6F1A">
        <w:t>that</w:t>
      </w:r>
      <w:r w:rsidR="004D7776">
        <w:t xml:space="preserve"> could offer a one off placement please be aware that th</w:t>
      </w:r>
      <w:r w:rsidR="002D2289" w:rsidRPr="001D6F1A">
        <w:t>is would be s</w:t>
      </w:r>
      <w:r w:rsidR="00937302" w:rsidRPr="001D6F1A">
        <w:t xml:space="preserve">ubject to </w:t>
      </w:r>
      <w:r w:rsidR="00782A07" w:rsidRPr="001D6F1A">
        <w:t>a health and safety pre-placement check</w:t>
      </w:r>
      <w:r w:rsidR="00EF1915">
        <w:t xml:space="preserve"> and a parent/carer fee of £30 </w:t>
      </w:r>
      <w:r w:rsidR="004D7776">
        <w:t>if the placement is in West Sussex</w:t>
      </w:r>
      <w:r w:rsidR="00EF1915">
        <w:t xml:space="preserve">. </w:t>
      </w:r>
      <w:r w:rsidR="004D7776">
        <w:t>P</w:t>
      </w:r>
      <w:r w:rsidR="002A49F7" w:rsidRPr="001D6F1A">
        <w:t>ote</w:t>
      </w:r>
      <w:r w:rsidR="00010658" w:rsidRPr="001D6F1A">
        <w:t>ntial placement</w:t>
      </w:r>
      <w:r w:rsidR="004D7776">
        <w:t>s</w:t>
      </w:r>
      <w:r w:rsidR="00010658" w:rsidRPr="001D6F1A">
        <w:t xml:space="preserve"> outside of West </w:t>
      </w:r>
      <w:r w:rsidR="002A49F7" w:rsidRPr="001D6F1A">
        <w:t>Su</w:t>
      </w:r>
      <w:r w:rsidR="005A3D56" w:rsidRPr="001D6F1A">
        <w:t xml:space="preserve">ssex </w:t>
      </w:r>
      <w:r w:rsidR="00EF1915">
        <w:t>will incur a £50 charge and may not be approved.</w:t>
      </w:r>
    </w:p>
    <w:p w14:paraId="2227A5D3" w14:textId="77777777" w:rsidR="00FD3F09" w:rsidRPr="001D6F1A" w:rsidRDefault="00FD3F09" w:rsidP="00FD3F09"/>
    <w:p w14:paraId="2227A5D4" w14:textId="2F989564" w:rsidR="002A49F7" w:rsidRPr="001D6F1A" w:rsidRDefault="002A49F7" w:rsidP="00FD3F09">
      <w:r w:rsidRPr="001D6F1A">
        <w:t xml:space="preserve">Please </w:t>
      </w:r>
      <w:r w:rsidR="00782A07" w:rsidRPr="001D6F1A">
        <w:t xml:space="preserve">be aware that it is becoming increasingly difficult to find placements in the following </w:t>
      </w:r>
      <w:r w:rsidR="00627C1B" w:rsidRPr="001D6F1A">
        <w:t>areas: -</w:t>
      </w:r>
    </w:p>
    <w:p w14:paraId="2227A5D5" w14:textId="77777777" w:rsidR="00FD3F09" w:rsidRPr="001D6F1A" w:rsidRDefault="00FD3F09" w:rsidP="00FD3F09"/>
    <w:p w14:paraId="2227A5D8" w14:textId="77777777" w:rsidR="00FD3F09" w:rsidRPr="001D6F1A" w:rsidRDefault="00640FB4" w:rsidP="00FD3F09">
      <w:pPr>
        <w:pStyle w:val="ListParagraph"/>
        <w:numPr>
          <w:ilvl w:val="0"/>
          <w:numId w:val="3"/>
        </w:numPr>
        <w:rPr>
          <w:b/>
        </w:rPr>
      </w:pPr>
      <w:r w:rsidRPr="001D6F1A">
        <w:t xml:space="preserve">Construction </w:t>
      </w:r>
      <w:r w:rsidR="00782A07" w:rsidRPr="001D6F1A">
        <w:t xml:space="preserve">Trades </w:t>
      </w:r>
      <w:r w:rsidR="005E69C0" w:rsidRPr="001D6F1A">
        <w:t>e.g.</w:t>
      </w:r>
      <w:r w:rsidR="00782A07" w:rsidRPr="001D6F1A">
        <w:t xml:space="preserve"> building, plumbing, electrical work and roofing</w:t>
      </w:r>
    </w:p>
    <w:p w14:paraId="2227A5D9" w14:textId="36FBC5E5" w:rsidR="00782A07" w:rsidRDefault="00782A07" w:rsidP="00FD3F09">
      <w:pPr>
        <w:pStyle w:val="ListParagraph"/>
        <w:numPr>
          <w:ilvl w:val="0"/>
          <w:numId w:val="3"/>
        </w:numPr>
      </w:pPr>
      <w:r w:rsidRPr="001D6F1A">
        <w:t>Dentists</w:t>
      </w:r>
    </w:p>
    <w:p w14:paraId="2227A5DD" w14:textId="64EF68F8" w:rsidR="00FD3F09" w:rsidRPr="001D6F1A" w:rsidRDefault="00782A07" w:rsidP="004D7776">
      <w:pPr>
        <w:pStyle w:val="ListParagraph"/>
        <w:numPr>
          <w:ilvl w:val="0"/>
          <w:numId w:val="3"/>
        </w:numPr>
        <w:rPr>
          <w:b/>
          <w:u w:val="single"/>
        </w:rPr>
      </w:pPr>
      <w:r w:rsidRPr="001D6F1A">
        <w:t>Veterinary Work</w:t>
      </w:r>
    </w:p>
    <w:p w14:paraId="2227A5DE" w14:textId="77777777" w:rsidR="00782A07" w:rsidRPr="001D6F1A" w:rsidRDefault="00782A07" w:rsidP="00FD3F09">
      <w:pPr>
        <w:pStyle w:val="ListParagraph"/>
        <w:numPr>
          <w:ilvl w:val="0"/>
          <w:numId w:val="2"/>
        </w:numPr>
      </w:pPr>
      <w:r w:rsidRPr="001D6F1A">
        <w:t>Airports</w:t>
      </w:r>
    </w:p>
    <w:p w14:paraId="2227A5DF" w14:textId="5FADC34C" w:rsidR="00782A07" w:rsidRDefault="00782A07" w:rsidP="00FD3F09">
      <w:pPr>
        <w:pStyle w:val="ListParagraph"/>
        <w:numPr>
          <w:ilvl w:val="0"/>
          <w:numId w:val="2"/>
        </w:numPr>
      </w:pPr>
      <w:r w:rsidRPr="001D6F1A">
        <w:t>Doctors</w:t>
      </w:r>
    </w:p>
    <w:p w14:paraId="282A15A6" w14:textId="22DB74C3" w:rsidR="009C6831" w:rsidRPr="001D6F1A" w:rsidRDefault="009C6831" w:rsidP="00FD3F09">
      <w:pPr>
        <w:pStyle w:val="ListParagraph"/>
        <w:numPr>
          <w:ilvl w:val="0"/>
          <w:numId w:val="2"/>
        </w:numPr>
      </w:pPr>
      <w:r>
        <w:t>Hospitals</w:t>
      </w:r>
    </w:p>
    <w:p w14:paraId="0479F26D" w14:textId="77777777" w:rsidR="004D7776" w:rsidRDefault="00782A07" w:rsidP="004D7776">
      <w:pPr>
        <w:pStyle w:val="ListParagraph"/>
        <w:numPr>
          <w:ilvl w:val="0"/>
          <w:numId w:val="2"/>
        </w:numPr>
      </w:pPr>
      <w:r w:rsidRPr="001D6F1A">
        <w:t>The Law</w:t>
      </w:r>
    </w:p>
    <w:p w14:paraId="074673A8" w14:textId="77777777" w:rsidR="004D7776" w:rsidRPr="004D7776" w:rsidRDefault="00782A07" w:rsidP="004D7776">
      <w:pPr>
        <w:pStyle w:val="ListParagraph"/>
        <w:numPr>
          <w:ilvl w:val="0"/>
          <w:numId w:val="2"/>
        </w:numPr>
        <w:rPr>
          <w:b/>
        </w:rPr>
      </w:pPr>
      <w:r w:rsidRPr="001D6F1A">
        <w:t>Journalist</w:t>
      </w:r>
      <w:r w:rsidR="005A3D56" w:rsidRPr="001D6F1A">
        <w:t>s</w:t>
      </w:r>
    </w:p>
    <w:p w14:paraId="5EA90E83" w14:textId="16B34B6D" w:rsidR="00EF13A3" w:rsidRPr="004D7776" w:rsidRDefault="004D7776" w:rsidP="004D7776">
      <w:pPr>
        <w:pStyle w:val="ListParagraph"/>
        <w:numPr>
          <w:ilvl w:val="0"/>
          <w:numId w:val="2"/>
        </w:numPr>
      </w:pPr>
      <w:r w:rsidRPr="004D7776">
        <w:t xml:space="preserve">The </w:t>
      </w:r>
      <w:r w:rsidR="00782A07" w:rsidRPr="004D7776">
        <w:t>F</w:t>
      </w:r>
      <w:r w:rsidRPr="004D7776">
        <w:t>ire service and h</w:t>
      </w:r>
      <w:r w:rsidR="00782A07" w:rsidRPr="004D7776">
        <w:t xml:space="preserve">ospitals do not usually offer </w:t>
      </w:r>
      <w:r w:rsidRPr="004D7776">
        <w:t>placements to under 16s</w:t>
      </w:r>
    </w:p>
    <w:p w14:paraId="60596A12" w14:textId="0111200E" w:rsidR="00EF13A3" w:rsidRPr="004D7776" w:rsidRDefault="00F333FF" w:rsidP="004D7776">
      <w:pPr>
        <w:pStyle w:val="ListParagraph"/>
        <w:numPr>
          <w:ilvl w:val="0"/>
          <w:numId w:val="2"/>
        </w:numPr>
      </w:pPr>
      <w:r w:rsidRPr="004D7776">
        <w:t>Armed f</w:t>
      </w:r>
      <w:r w:rsidR="00782A07" w:rsidRPr="004D7776">
        <w:t>orces</w:t>
      </w:r>
    </w:p>
    <w:p w14:paraId="2227A5E6" w14:textId="38D9926E" w:rsidR="00782A07" w:rsidRDefault="00782A07" w:rsidP="004D7776">
      <w:pPr>
        <w:pStyle w:val="ListParagraph"/>
        <w:numPr>
          <w:ilvl w:val="0"/>
          <w:numId w:val="2"/>
        </w:numPr>
      </w:pPr>
      <w:r w:rsidRPr="004D7776">
        <w:t xml:space="preserve">Theatre </w:t>
      </w:r>
      <w:r w:rsidR="005A3D56" w:rsidRPr="004D7776">
        <w:t xml:space="preserve">and </w:t>
      </w:r>
      <w:r w:rsidR="00F333FF" w:rsidRPr="004D7776">
        <w:t>d</w:t>
      </w:r>
      <w:r w:rsidRPr="004D7776">
        <w:t>esign</w:t>
      </w:r>
    </w:p>
    <w:p w14:paraId="0DD35A7C" w14:textId="77777777" w:rsidR="008046C7" w:rsidRPr="004D7776" w:rsidRDefault="008046C7" w:rsidP="008046C7">
      <w:pPr>
        <w:pStyle w:val="ListParagraph"/>
      </w:pPr>
    </w:p>
    <w:p w14:paraId="558779A3" w14:textId="23F0BF99" w:rsidR="00A2089F" w:rsidRPr="004D7776" w:rsidRDefault="004D7776" w:rsidP="004D7776">
      <w:r w:rsidRPr="004D7776">
        <w:lastRenderedPageBreak/>
        <w:t>In addition</w:t>
      </w:r>
      <w:r>
        <w:t>,</w:t>
      </w:r>
      <w:r w:rsidRPr="004D7776">
        <w:t xml:space="preserve"> some organisations have a different application process</w:t>
      </w:r>
      <w:r w:rsidR="008046C7">
        <w:t>:</w:t>
      </w:r>
      <w:r w:rsidRPr="004D7776">
        <w:t xml:space="preserve"> </w:t>
      </w:r>
    </w:p>
    <w:p w14:paraId="261382A3" w14:textId="11F688C8" w:rsidR="00A2089F" w:rsidRPr="004D7776" w:rsidRDefault="00A2089F" w:rsidP="00A2089F"/>
    <w:p w14:paraId="1BFEB58D" w14:textId="50F7875E" w:rsidR="00A2089F" w:rsidRDefault="00A2089F" w:rsidP="004D7776">
      <w:pPr>
        <w:pStyle w:val="ListParagraph"/>
        <w:numPr>
          <w:ilvl w:val="0"/>
          <w:numId w:val="8"/>
        </w:numPr>
      </w:pPr>
      <w:r w:rsidRPr="004D7776">
        <w:t>Sussex Police</w:t>
      </w:r>
      <w:r w:rsidR="004D7776">
        <w:t xml:space="preserve"> have a specific application form</w:t>
      </w:r>
      <w:r w:rsidR="008046C7">
        <w:t>,</w:t>
      </w:r>
      <w:r w:rsidR="004D7776">
        <w:t xml:space="preserve"> which has already been shared with students – the deadline to </w:t>
      </w:r>
      <w:r w:rsidR="008046C7">
        <w:t>submit</w:t>
      </w:r>
      <w:r w:rsidR="004D7776">
        <w:t xml:space="preserve"> applic</w:t>
      </w:r>
      <w:r w:rsidR="008046C7">
        <w:t>ation for consideration is the 2</w:t>
      </w:r>
      <w:r w:rsidR="004D7776">
        <w:t>9 November 2019. Please s</w:t>
      </w:r>
      <w:r w:rsidRPr="004D7776">
        <w:t xml:space="preserve">ee Mrs Hayler </w:t>
      </w:r>
      <w:r w:rsidR="004D7776">
        <w:t>if you wish to submit an application form.</w:t>
      </w:r>
    </w:p>
    <w:p w14:paraId="11CBA0E1" w14:textId="4BE78FA2" w:rsidR="004D7776" w:rsidRDefault="004D7776" w:rsidP="00A2089F"/>
    <w:p w14:paraId="06D2F652" w14:textId="4D16E63A" w:rsidR="00A2089F" w:rsidRPr="004D7776" w:rsidRDefault="00A2089F" w:rsidP="004D7776">
      <w:pPr>
        <w:pStyle w:val="ListParagraph"/>
        <w:numPr>
          <w:ilvl w:val="0"/>
          <w:numId w:val="8"/>
        </w:numPr>
      </w:pPr>
      <w:r w:rsidRPr="004D7776">
        <w:t>Rolls Royce</w:t>
      </w:r>
      <w:r w:rsidR="004D7776">
        <w:t xml:space="preserve"> in</w:t>
      </w:r>
      <w:r w:rsidRPr="004D7776">
        <w:t xml:space="preserve"> Chichester</w:t>
      </w:r>
      <w:r w:rsidR="004D7776">
        <w:t xml:space="preserve"> ask students to apply to them directly – please see further details on their website.</w:t>
      </w:r>
    </w:p>
    <w:p w14:paraId="58D4CCFE" w14:textId="77777777" w:rsidR="00A2089F" w:rsidRPr="004D7776" w:rsidRDefault="00D9155B" w:rsidP="00A2089F">
      <w:hyperlink r:id="rId12" w:history="1">
        <w:r w:rsidR="00A2089F" w:rsidRPr="004D7776">
          <w:rPr>
            <w:rStyle w:val="Hyperlink"/>
            <w:color w:val="0000FF"/>
          </w:rPr>
          <w:t>https://careers.rolls-royce.com/united-kingdom/students-and-graduates/work-experience/</w:t>
        </w:r>
      </w:hyperlink>
    </w:p>
    <w:p w14:paraId="3E02E59E" w14:textId="77777777" w:rsidR="00A2089F" w:rsidRPr="004D7776" w:rsidRDefault="00A2089F" w:rsidP="00A2089F"/>
    <w:p w14:paraId="2227A5E8" w14:textId="17F24961" w:rsidR="007C4ADF" w:rsidRPr="001D6F1A" w:rsidRDefault="00F333FF" w:rsidP="00FD3F09">
      <w:r>
        <w:t xml:space="preserve">The deadline for your son/daughter to complete the </w:t>
      </w:r>
      <w:r w:rsidR="007E6D11">
        <w:t xml:space="preserve">choices form is </w:t>
      </w:r>
      <w:r w:rsidR="006E1335" w:rsidRPr="001D6F1A">
        <w:rPr>
          <w:b/>
          <w:u w:val="single"/>
        </w:rPr>
        <w:t xml:space="preserve">Friday </w:t>
      </w:r>
      <w:r w:rsidR="004D7776">
        <w:rPr>
          <w:b/>
          <w:u w:val="single"/>
        </w:rPr>
        <w:t>22 November 2019</w:t>
      </w:r>
      <w:r w:rsidR="00627C1B" w:rsidRPr="009C6831">
        <w:t xml:space="preserve">. </w:t>
      </w:r>
    </w:p>
    <w:p w14:paraId="2227A5E9" w14:textId="77777777" w:rsidR="00B32F69" w:rsidRPr="001D6F1A" w:rsidRDefault="00B32F69" w:rsidP="00FD3F09"/>
    <w:p w14:paraId="2227A5EB" w14:textId="1F59F791" w:rsidR="002863D5" w:rsidRDefault="005A3D56" w:rsidP="00FD3F09">
      <w:r w:rsidRPr="001D6F1A">
        <w:t>In the meantime, i</w:t>
      </w:r>
      <w:r w:rsidR="0001578C" w:rsidRPr="001D6F1A">
        <w:t xml:space="preserve">f you have any further </w:t>
      </w:r>
      <w:r w:rsidR="004D7776">
        <w:t xml:space="preserve">queries please email </w:t>
      </w:r>
      <w:hyperlink r:id="rId13" w:history="1">
        <w:r w:rsidR="004D7776" w:rsidRPr="00246D76">
          <w:rPr>
            <w:rStyle w:val="Hyperlink"/>
          </w:rPr>
          <w:t>career@worthinghigh.net</w:t>
        </w:r>
      </w:hyperlink>
    </w:p>
    <w:p w14:paraId="663709D0" w14:textId="77777777" w:rsidR="004D7776" w:rsidRPr="001D6F1A" w:rsidRDefault="004D7776" w:rsidP="00FD3F09"/>
    <w:p w14:paraId="2227A5EE" w14:textId="597B416D" w:rsidR="00FD3F09" w:rsidRDefault="00FD3F09" w:rsidP="00FD3F09"/>
    <w:p w14:paraId="6889E4F0" w14:textId="0D20AC13" w:rsidR="004D7776" w:rsidRDefault="004D7776" w:rsidP="00FD3F09"/>
    <w:p w14:paraId="3976030F" w14:textId="0E16E837" w:rsidR="004D7776" w:rsidRDefault="004D7776" w:rsidP="00FD3F09">
      <w:r>
        <w:t>Kind regards</w:t>
      </w:r>
    </w:p>
    <w:p w14:paraId="1FD74A51" w14:textId="214AD214" w:rsidR="004D7776" w:rsidRDefault="004D7776" w:rsidP="00FD3F09"/>
    <w:p w14:paraId="4E6A1C23" w14:textId="5BE4F1AE" w:rsidR="004D7776" w:rsidRDefault="004D7776" w:rsidP="00FD3F09"/>
    <w:p w14:paraId="791881C4" w14:textId="1E1B13BE" w:rsidR="004D7776" w:rsidRDefault="007E69A3" w:rsidP="00FD3F09">
      <w:r>
        <w:rPr>
          <w:noProof/>
          <w:lang w:eastAsia="en-GB"/>
        </w:rPr>
        <w:drawing>
          <wp:inline distT="0" distB="0" distL="0" distR="0" wp14:anchorId="0FD110A8" wp14:editId="11AAB566">
            <wp:extent cx="1303827" cy="4152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EN HAYL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27" cy="4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F94E5" w14:textId="5B6FEA9C" w:rsidR="004D7776" w:rsidRDefault="004D7776" w:rsidP="00FD3F09"/>
    <w:p w14:paraId="6F883F35" w14:textId="58EDBA9B" w:rsidR="004D7776" w:rsidRDefault="004D7776" w:rsidP="00FD3F09"/>
    <w:p w14:paraId="331CAAF2" w14:textId="77777777" w:rsidR="004D7776" w:rsidRDefault="004D7776" w:rsidP="00FD3F09"/>
    <w:p w14:paraId="6BA5943D" w14:textId="14C4F69E" w:rsidR="004D7776" w:rsidRDefault="004D7776" w:rsidP="00FD3F09">
      <w:r>
        <w:t>Karen Hayler</w:t>
      </w:r>
    </w:p>
    <w:p w14:paraId="6335CA43" w14:textId="6315F1AA" w:rsidR="004D7776" w:rsidRPr="001D6F1A" w:rsidRDefault="004D7776" w:rsidP="00FD3F09">
      <w:r>
        <w:t>Business Manager</w:t>
      </w:r>
    </w:p>
    <w:p w14:paraId="2227A5EF" w14:textId="77777777" w:rsidR="00FD3F09" w:rsidRPr="001D6F1A" w:rsidRDefault="00FD3F09" w:rsidP="00FD3F09"/>
    <w:p w14:paraId="2227A5F0" w14:textId="6DD6C932" w:rsidR="00FD3F09" w:rsidRDefault="00FD3F09" w:rsidP="00FD3F09"/>
    <w:p w14:paraId="63F187B6" w14:textId="43F03765" w:rsidR="004D7776" w:rsidRDefault="004D7776" w:rsidP="00FD3F09"/>
    <w:p w14:paraId="7189F534" w14:textId="5490D216" w:rsidR="004D7776" w:rsidRDefault="004D7776" w:rsidP="00FD3F09"/>
    <w:p w14:paraId="52D87C1E" w14:textId="561E7AD7" w:rsidR="004D7776" w:rsidRDefault="004D7776" w:rsidP="00FD3F09"/>
    <w:p w14:paraId="6A5B722E" w14:textId="51383403" w:rsidR="004D7776" w:rsidRDefault="004D7776" w:rsidP="00FD3F09"/>
    <w:p w14:paraId="7430471B" w14:textId="77777777" w:rsidR="004D7776" w:rsidRPr="001D6F1A" w:rsidRDefault="004D7776" w:rsidP="00FD3F09"/>
    <w:p w14:paraId="2227A5F1" w14:textId="77777777" w:rsidR="00FD3F09" w:rsidRPr="001D6F1A" w:rsidRDefault="00FD3F09" w:rsidP="00FD3F09"/>
    <w:p w14:paraId="2227A5F2" w14:textId="77777777" w:rsidR="00FD3F09" w:rsidRPr="001D6F1A" w:rsidRDefault="00FD3F09" w:rsidP="00FD3F09"/>
    <w:p w14:paraId="2227A5F6" w14:textId="77777777" w:rsidR="001D6F1A" w:rsidRDefault="001D6F1A" w:rsidP="00FD3F09"/>
    <w:p w14:paraId="2227A5F7" w14:textId="77777777" w:rsidR="001D6F1A" w:rsidRDefault="001D6F1A" w:rsidP="00FD3F09"/>
    <w:p w14:paraId="2227A5F8" w14:textId="77777777" w:rsidR="001D6F1A" w:rsidRDefault="001D6F1A" w:rsidP="00FD3F09"/>
    <w:p w14:paraId="2227A5F9" w14:textId="77777777" w:rsidR="001D6F1A" w:rsidRDefault="001D6F1A" w:rsidP="00FD3F09"/>
    <w:p w14:paraId="2227A5FA" w14:textId="77777777" w:rsidR="001D6F1A" w:rsidRDefault="001D6F1A" w:rsidP="00FD3F09"/>
    <w:p w14:paraId="2227A5FB" w14:textId="77777777" w:rsidR="001D6F1A" w:rsidRDefault="001D6F1A" w:rsidP="00FD3F09"/>
    <w:p w14:paraId="2227A5FC" w14:textId="77777777" w:rsidR="001D6F1A" w:rsidRDefault="001D6F1A" w:rsidP="00FD3F09"/>
    <w:p w14:paraId="2227A5FD" w14:textId="77777777" w:rsidR="001D6F1A" w:rsidRDefault="001D6F1A" w:rsidP="00FD3F09"/>
    <w:p w14:paraId="2227A5FE" w14:textId="77777777" w:rsidR="001D6F1A" w:rsidRDefault="001D6F1A" w:rsidP="00FD3F09"/>
    <w:p w14:paraId="2227A5FF" w14:textId="7B24C5D9" w:rsidR="001D6F1A" w:rsidRDefault="001D6F1A" w:rsidP="00FD3F09"/>
    <w:p w14:paraId="4CC71D87" w14:textId="0DC49C16" w:rsidR="004D7776" w:rsidRDefault="004D7776" w:rsidP="00FD3F09"/>
    <w:p w14:paraId="4AA4BBE0" w14:textId="2CC86FF2" w:rsidR="004D7776" w:rsidRDefault="004D7776" w:rsidP="00FD3F09"/>
    <w:p w14:paraId="207B5C26" w14:textId="378AF15A" w:rsidR="004D7776" w:rsidRDefault="004D7776" w:rsidP="00FD3F09"/>
    <w:p w14:paraId="6859D179" w14:textId="58C60F9C" w:rsidR="004D7776" w:rsidRDefault="004D7776" w:rsidP="00FD3F09"/>
    <w:p w14:paraId="4151A8CA" w14:textId="74C53468" w:rsidR="004D7776" w:rsidRDefault="004D7776" w:rsidP="00FD3F09"/>
    <w:p w14:paraId="4C78709E" w14:textId="43853A89" w:rsidR="004D7776" w:rsidRDefault="004D7776" w:rsidP="00FD3F09"/>
    <w:p w14:paraId="69236B24" w14:textId="77777777" w:rsidR="004D7776" w:rsidRDefault="004D7776" w:rsidP="00FD3F09"/>
    <w:p w14:paraId="2227A600" w14:textId="77777777" w:rsidR="001D6F1A" w:rsidRDefault="001D6F1A" w:rsidP="00FD3F09"/>
    <w:p w14:paraId="2227A60E" w14:textId="419001CC" w:rsidR="001D6F1A" w:rsidRDefault="001D6F1A" w:rsidP="001D6F1A">
      <w:pPr>
        <w:jc w:val="center"/>
        <w:rPr>
          <w:b/>
          <w:sz w:val="40"/>
          <w:szCs w:val="48"/>
          <w:u w:val="single"/>
        </w:rPr>
      </w:pPr>
      <w:r w:rsidRPr="008D30F1">
        <w:rPr>
          <w:b/>
          <w:sz w:val="40"/>
          <w:szCs w:val="48"/>
          <w:u w:val="single"/>
        </w:rPr>
        <w:t>Year 10 Student</w:t>
      </w:r>
      <w:r w:rsidR="009C6831">
        <w:rPr>
          <w:b/>
          <w:sz w:val="40"/>
          <w:szCs w:val="48"/>
          <w:u w:val="single"/>
        </w:rPr>
        <w:t xml:space="preserve"> Work Experience Information 2020</w:t>
      </w:r>
    </w:p>
    <w:p w14:paraId="2227A610" w14:textId="77777777" w:rsidR="001D6F1A" w:rsidRPr="008D30F1" w:rsidRDefault="001D6F1A" w:rsidP="001D6F1A">
      <w:pPr>
        <w:jc w:val="center"/>
        <w:rPr>
          <w:b/>
          <w:sz w:val="40"/>
          <w:szCs w:val="48"/>
          <w:u w:val="single"/>
        </w:rPr>
      </w:pPr>
    </w:p>
    <w:p w14:paraId="2227A611" w14:textId="725BC822" w:rsidR="001D6F1A" w:rsidRPr="00F333FF" w:rsidRDefault="001D6F1A" w:rsidP="00F333FF">
      <w:pPr>
        <w:spacing w:after="200" w:line="276" w:lineRule="auto"/>
        <w:rPr>
          <w:sz w:val="24"/>
          <w:szCs w:val="24"/>
        </w:rPr>
      </w:pPr>
      <w:r w:rsidRPr="00F333FF">
        <w:rPr>
          <w:sz w:val="24"/>
          <w:szCs w:val="24"/>
        </w:rPr>
        <w:t xml:space="preserve">The date of the work placement week is </w:t>
      </w:r>
      <w:r w:rsidRPr="00F333FF">
        <w:rPr>
          <w:b/>
          <w:sz w:val="24"/>
          <w:szCs w:val="24"/>
          <w:u w:val="single"/>
        </w:rPr>
        <w:t xml:space="preserve">Monday </w:t>
      </w:r>
      <w:r w:rsidR="009C6831">
        <w:rPr>
          <w:b/>
          <w:sz w:val="24"/>
          <w:szCs w:val="24"/>
          <w:u w:val="single"/>
        </w:rPr>
        <w:t>29</w:t>
      </w:r>
      <w:r w:rsidR="009C6831" w:rsidRPr="009C6831">
        <w:rPr>
          <w:b/>
          <w:sz w:val="24"/>
          <w:szCs w:val="24"/>
          <w:u w:val="single"/>
          <w:vertAlign w:val="superscript"/>
        </w:rPr>
        <w:t>th</w:t>
      </w:r>
      <w:r w:rsidR="009C6831">
        <w:rPr>
          <w:b/>
          <w:sz w:val="24"/>
          <w:szCs w:val="24"/>
          <w:u w:val="single"/>
        </w:rPr>
        <w:t xml:space="preserve"> June </w:t>
      </w:r>
      <w:r w:rsidR="007E6D11">
        <w:rPr>
          <w:b/>
          <w:sz w:val="24"/>
          <w:szCs w:val="24"/>
          <w:u w:val="single"/>
        </w:rPr>
        <w:t xml:space="preserve">Friday </w:t>
      </w:r>
      <w:r w:rsidR="009C6831">
        <w:rPr>
          <w:b/>
          <w:sz w:val="24"/>
          <w:szCs w:val="24"/>
          <w:u w:val="single"/>
        </w:rPr>
        <w:t>3</w:t>
      </w:r>
      <w:r w:rsidR="009C6831" w:rsidRPr="009C6831">
        <w:rPr>
          <w:b/>
          <w:sz w:val="24"/>
          <w:szCs w:val="24"/>
          <w:u w:val="single"/>
          <w:vertAlign w:val="superscript"/>
        </w:rPr>
        <w:t>rd</w:t>
      </w:r>
      <w:r w:rsidR="009C6831">
        <w:rPr>
          <w:b/>
          <w:sz w:val="24"/>
          <w:szCs w:val="24"/>
          <w:u w:val="single"/>
        </w:rPr>
        <w:t xml:space="preserve"> </w:t>
      </w:r>
      <w:r w:rsidR="007E6D11">
        <w:rPr>
          <w:b/>
          <w:sz w:val="24"/>
          <w:szCs w:val="24"/>
          <w:u w:val="single"/>
        </w:rPr>
        <w:t>July 20</w:t>
      </w:r>
      <w:r w:rsidR="009C6831">
        <w:rPr>
          <w:b/>
          <w:sz w:val="24"/>
          <w:szCs w:val="24"/>
          <w:u w:val="single"/>
        </w:rPr>
        <w:t>20</w:t>
      </w:r>
    </w:p>
    <w:p w14:paraId="621CFA70" w14:textId="6BC06D59" w:rsidR="009C6831" w:rsidRDefault="009C6831" w:rsidP="005C4A6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You will be allocated a potential placement once you have followed the instructions below:</w:t>
      </w:r>
    </w:p>
    <w:p w14:paraId="1D70FC23" w14:textId="77B36085" w:rsidR="005C4A6D" w:rsidRDefault="005C4A6D" w:rsidP="005C4A6D">
      <w:pPr>
        <w:spacing w:after="160" w:line="259" w:lineRule="auto"/>
        <w:rPr>
          <w:sz w:val="24"/>
          <w:szCs w:val="24"/>
        </w:rPr>
      </w:pPr>
      <w:r w:rsidRPr="00F333FF">
        <w:rPr>
          <w:sz w:val="24"/>
          <w:szCs w:val="24"/>
        </w:rPr>
        <w:t xml:space="preserve">Login onto Northbrook website </w:t>
      </w:r>
      <w:hyperlink r:id="rId15" w:history="1">
        <w:r w:rsidR="00F65E5D" w:rsidRPr="00246D76">
          <w:rPr>
            <w:rStyle w:val="Hyperlink"/>
            <w:sz w:val="24"/>
            <w:szCs w:val="24"/>
          </w:rPr>
          <w:t>https://www.northbrook.ac.uk/wex</w:t>
        </w:r>
      </w:hyperlink>
    </w:p>
    <w:p w14:paraId="70D0B5F1" w14:textId="23A2A441" w:rsidR="005C4A6D" w:rsidRPr="00D9155B" w:rsidRDefault="005C4A6D" w:rsidP="005C4A6D">
      <w:pPr>
        <w:spacing w:after="160" w:line="259" w:lineRule="auto"/>
        <w:rPr>
          <w:i/>
          <w:sz w:val="24"/>
          <w:szCs w:val="24"/>
        </w:rPr>
      </w:pPr>
      <w:r w:rsidRPr="004D7776">
        <w:rPr>
          <w:sz w:val="24"/>
          <w:szCs w:val="24"/>
        </w:rPr>
        <w:t>Username: WX008STU</w:t>
      </w:r>
      <w:r w:rsidR="00D9155B">
        <w:rPr>
          <w:sz w:val="24"/>
          <w:szCs w:val="24"/>
        </w:rPr>
        <w:t xml:space="preserve"> </w:t>
      </w:r>
      <w:bookmarkStart w:id="0" w:name="_GoBack"/>
      <w:r w:rsidR="00D9155B" w:rsidRPr="00D9155B">
        <w:rPr>
          <w:i/>
          <w:sz w:val="24"/>
          <w:szCs w:val="24"/>
        </w:rPr>
        <w:t>(NB it is two zeros in the middle not the letter O)</w:t>
      </w:r>
    </w:p>
    <w:bookmarkEnd w:id="0"/>
    <w:p w14:paraId="11E0D29E" w14:textId="2A84FCF0" w:rsidR="005C4A6D" w:rsidRPr="004D7776" w:rsidRDefault="005C4A6D" w:rsidP="005C4A6D">
      <w:pPr>
        <w:spacing w:after="160" w:line="259" w:lineRule="auto"/>
        <w:rPr>
          <w:sz w:val="24"/>
          <w:szCs w:val="24"/>
        </w:rPr>
      </w:pPr>
      <w:r w:rsidRPr="004D7776">
        <w:rPr>
          <w:sz w:val="24"/>
          <w:szCs w:val="24"/>
        </w:rPr>
        <w:t>Passw</w:t>
      </w:r>
      <w:r w:rsidR="00A26C0D" w:rsidRPr="004D7776">
        <w:rPr>
          <w:sz w:val="24"/>
          <w:szCs w:val="24"/>
        </w:rPr>
        <w:t xml:space="preserve">ord: </w:t>
      </w:r>
      <w:r w:rsidR="00F65E5D" w:rsidRPr="004D7776">
        <w:rPr>
          <w:sz w:val="24"/>
          <w:szCs w:val="24"/>
        </w:rPr>
        <w:t>southfarm</w:t>
      </w:r>
    </w:p>
    <w:p w14:paraId="3DE65CE1" w14:textId="3CCB4863" w:rsidR="002A1884" w:rsidRPr="002A1884" w:rsidRDefault="002A1884" w:rsidP="002A1884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4D7776">
        <w:rPr>
          <w:sz w:val="24"/>
          <w:szCs w:val="24"/>
        </w:rPr>
        <w:t>Search for a job</w:t>
      </w:r>
      <w:r w:rsidR="00F65E5D" w:rsidRPr="004D7776">
        <w:rPr>
          <w:sz w:val="24"/>
          <w:szCs w:val="24"/>
        </w:rPr>
        <w:t xml:space="preserve"> – remember to select 14-16 placements and type in the geographical </w:t>
      </w:r>
      <w:r w:rsidR="00F65E5D">
        <w:rPr>
          <w:sz w:val="24"/>
          <w:szCs w:val="24"/>
        </w:rPr>
        <w:t>area i.e. Worthing</w:t>
      </w:r>
      <w:r w:rsidRPr="002A1884">
        <w:rPr>
          <w:sz w:val="24"/>
          <w:szCs w:val="24"/>
        </w:rPr>
        <w:t>.</w:t>
      </w:r>
    </w:p>
    <w:p w14:paraId="49860153" w14:textId="3CB510E6" w:rsidR="002A1884" w:rsidRPr="002A1884" w:rsidRDefault="00F65E5D" w:rsidP="002A1884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CARE The database shows all the opportunities that are</w:t>
      </w:r>
      <w:r w:rsidR="002A1884" w:rsidRPr="002A1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available for students across the locality – it does not mean we are definitely able to access the placement. </w:t>
      </w:r>
    </w:p>
    <w:p w14:paraId="34EDA1F9" w14:textId="02819FF9" w:rsidR="002A1884" w:rsidRPr="00F65E5D" w:rsidRDefault="002A1884" w:rsidP="002A1884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4"/>
          <w:szCs w:val="24"/>
          <w:u w:val="single"/>
        </w:rPr>
      </w:pPr>
      <w:r w:rsidRPr="002A1884">
        <w:rPr>
          <w:sz w:val="24"/>
          <w:szCs w:val="24"/>
        </w:rPr>
        <w:t xml:space="preserve">Enter your full name and </w:t>
      </w:r>
      <w:r w:rsidR="00BE0B12">
        <w:rPr>
          <w:sz w:val="24"/>
          <w:szCs w:val="24"/>
        </w:rPr>
        <w:t xml:space="preserve">Tutor group </w:t>
      </w:r>
      <w:r w:rsidR="00BE0B12" w:rsidRPr="002A1884">
        <w:rPr>
          <w:sz w:val="24"/>
          <w:szCs w:val="24"/>
        </w:rPr>
        <w:t>on</w:t>
      </w:r>
      <w:r w:rsidRPr="002A1884">
        <w:rPr>
          <w:sz w:val="24"/>
          <w:szCs w:val="24"/>
        </w:rPr>
        <w:t xml:space="preserve"> your preferred job. Select no more than 3</w:t>
      </w:r>
      <w:r w:rsidR="00F65E5D">
        <w:rPr>
          <w:sz w:val="24"/>
          <w:szCs w:val="24"/>
        </w:rPr>
        <w:t xml:space="preserve"> </w:t>
      </w:r>
      <w:r w:rsidR="00F65E5D" w:rsidRPr="00F65E5D">
        <w:rPr>
          <w:b/>
          <w:sz w:val="24"/>
          <w:szCs w:val="24"/>
          <w:u w:val="single"/>
        </w:rPr>
        <w:t>by Friday 22 November 2019</w:t>
      </w:r>
      <w:r w:rsidRPr="00F65E5D">
        <w:rPr>
          <w:b/>
          <w:sz w:val="24"/>
          <w:szCs w:val="24"/>
          <w:u w:val="single"/>
        </w:rPr>
        <w:t>.</w:t>
      </w:r>
    </w:p>
    <w:p w14:paraId="1B6B989D" w14:textId="76F903FF" w:rsidR="002A1884" w:rsidRPr="002A1884" w:rsidRDefault="00F65E5D" w:rsidP="002A1884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Please attend </w:t>
      </w:r>
      <w:r w:rsidR="004D7776">
        <w:rPr>
          <w:sz w:val="24"/>
          <w:szCs w:val="24"/>
        </w:rPr>
        <w:t>a lunchtime</w:t>
      </w:r>
      <w:r>
        <w:rPr>
          <w:sz w:val="24"/>
          <w:szCs w:val="24"/>
        </w:rPr>
        <w:t xml:space="preserve"> drop in sessions if you need support to do this. </w:t>
      </w:r>
    </w:p>
    <w:p w14:paraId="09CA79A2" w14:textId="28A40FBF" w:rsidR="002A1884" w:rsidRDefault="002A1884" w:rsidP="002A1884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2A1884">
        <w:rPr>
          <w:sz w:val="24"/>
          <w:szCs w:val="24"/>
        </w:rPr>
        <w:t xml:space="preserve">You </w:t>
      </w:r>
      <w:r w:rsidR="00F65E5D">
        <w:rPr>
          <w:b/>
          <w:sz w:val="24"/>
          <w:szCs w:val="24"/>
          <w:u w:val="single"/>
        </w:rPr>
        <w:t xml:space="preserve">must not make </w:t>
      </w:r>
      <w:r w:rsidRPr="00F65E5D">
        <w:rPr>
          <w:b/>
          <w:sz w:val="24"/>
          <w:szCs w:val="24"/>
          <w:u w:val="single"/>
        </w:rPr>
        <w:t>cont</w:t>
      </w:r>
      <w:r w:rsidR="007B7425" w:rsidRPr="00F65E5D">
        <w:rPr>
          <w:b/>
          <w:sz w:val="24"/>
          <w:szCs w:val="24"/>
          <w:u w:val="single"/>
        </w:rPr>
        <w:t>act</w:t>
      </w:r>
      <w:r w:rsidR="007B7425">
        <w:rPr>
          <w:sz w:val="24"/>
          <w:szCs w:val="24"/>
        </w:rPr>
        <w:t xml:space="preserve"> with </w:t>
      </w:r>
      <w:r w:rsidR="00F65E5D">
        <w:rPr>
          <w:sz w:val="24"/>
          <w:szCs w:val="24"/>
        </w:rPr>
        <w:t>any</w:t>
      </w:r>
      <w:r w:rsidR="007B7425">
        <w:rPr>
          <w:sz w:val="24"/>
          <w:szCs w:val="24"/>
        </w:rPr>
        <w:t xml:space="preserve"> employer</w:t>
      </w:r>
      <w:r w:rsidR="00F65E5D">
        <w:rPr>
          <w:sz w:val="24"/>
          <w:szCs w:val="24"/>
        </w:rPr>
        <w:t xml:space="preserve"> listed on the database</w:t>
      </w:r>
      <w:r w:rsidR="007B7425">
        <w:rPr>
          <w:sz w:val="24"/>
          <w:szCs w:val="24"/>
        </w:rPr>
        <w:t>.</w:t>
      </w:r>
    </w:p>
    <w:p w14:paraId="63661EC4" w14:textId="374FE8FA" w:rsidR="007B7425" w:rsidRDefault="007B7425" w:rsidP="002A1884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This data base is to give you some ideas and does not guarantee a place you request. </w:t>
      </w:r>
    </w:p>
    <w:p w14:paraId="0FA98B1A" w14:textId="3888C59E" w:rsidR="007B7425" w:rsidRPr="002A1884" w:rsidRDefault="007B7425" w:rsidP="002A1884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The high demand positions will be allocated to the best applications forms. </w:t>
      </w:r>
    </w:p>
    <w:p w14:paraId="3F537FC9" w14:textId="272E8FD2" w:rsidR="005C4A6D" w:rsidRPr="00F333FF" w:rsidRDefault="005C4A6D" w:rsidP="005C4A6D">
      <w:pPr>
        <w:spacing w:after="160" w:line="259" w:lineRule="auto"/>
        <w:rPr>
          <w:sz w:val="24"/>
          <w:szCs w:val="24"/>
        </w:rPr>
      </w:pPr>
      <w:r w:rsidRPr="00F333FF">
        <w:rPr>
          <w:sz w:val="24"/>
          <w:szCs w:val="24"/>
        </w:rPr>
        <w:t xml:space="preserve">Displayed are traffic light dots under Risk &amp; Status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5C4A6D" w:rsidRPr="00F333FF" w14:paraId="67B67807" w14:textId="77777777" w:rsidTr="00D37F48">
        <w:tc>
          <w:tcPr>
            <w:tcW w:w="704" w:type="dxa"/>
          </w:tcPr>
          <w:p w14:paraId="015A1AE3" w14:textId="77777777" w:rsidR="005C4A6D" w:rsidRPr="00F333FF" w:rsidRDefault="005C4A6D" w:rsidP="005C4A6D">
            <w:pPr>
              <w:rPr>
                <w:sz w:val="24"/>
                <w:szCs w:val="24"/>
              </w:rPr>
            </w:pPr>
            <w:r w:rsidRPr="00F333F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EE1154" wp14:editId="531B768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28575</wp:posOffset>
                      </wp:positionV>
                      <wp:extent cx="257175" cy="2667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52A55" id="Oval 6" o:spid="_x0000_s1026" style="position:absolute;margin-left:1.1pt;margin-top:2.25pt;width:20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12" w:type="dxa"/>
          </w:tcPr>
          <w:p w14:paraId="78C63A46" w14:textId="77777777" w:rsidR="005C4A6D" w:rsidRPr="00F333FF" w:rsidRDefault="005C4A6D" w:rsidP="005C4A6D">
            <w:pPr>
              <w:rPr>
                <w:sz w:val="24"/>
                <w:szCs w:val="24"/>
              </w:rPr>
            </w:pPr>
            <w:r w:rsidRPr="00F333FF">
              <w:rPr>
                <w:sz w:val="24"/>
                <w:szCs w:val="24"/>
              </w:rPr>
              <w:t>Green dot means health &amp; safety risk assessment is up to date for 3 months and is low risk</w:t>
            </w:r>
          </w:p>
        </w:tc>
      </w:tr>
      <w:tr w:rsidR="005C4A6D" w:rsidRPr="00F333FF" w14:paraId="0968FDF4" w14:textId="77777777" w:rsidTr="00D37F48">
        <w:tc>
          <w:tcPr>
            <w:tcW w:w="704" w:type="dxa"/>
          </w:tcPr>
          <w:p w14:paraId="5E279FCC" w14:textId="77777777" w:rsidR="005C4A6D" w:rsidRPr="00F333FF" w:rsidRDefault="005C4A6D" w:rsidP="005C4A6D">
            <w:pPr>
              <w:rPr>
                <w:noProof/>
                <w:sz w:val="24"/>
                <w:szCs w:val="24"/>
                <w:lang w:eastAsia="en-GB"/>
              </w:rPr>
            </w:pPr>
            <w:r w:rsidRPr="00F333F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9F80B8" wp14:editId="051A04F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52705</wp:posOffset>
                      </wp:positionV>
                      <wp:extent cx="257175" cy="2571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BCE9C" id="Oval 7" o:spid="_x0000_s1026" style="position:absolute;margin-left:1.1pt;margin-top:4.15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12" w:type="dxa"/>
          </w:tcPr>
          <w:p w14:paraId="312A4D98" w14:textId="77777777" w:rsidR="005C4A6D" w:rsidRPr="00F333FF" w:rsidRDefault="005C4A6D" w:rsidP="005C4A6D">
            <w:pPr>
              <w:rPr>
                <w:sz w:val="24"/>
                <w:szCs w:val="24"/>
              </w:rPr>
            </w:pPr>
            <w:r w:rsidRPr="00F333FF">
              <w:rPr>
                <w:sz w:val="24"/>
                <w:szCs w:val="24"/>
              </w:rPr>
              <w:t>Amber dot means medium risk health &amp; safety risk assessment is up to date</w:t>
            </w:r>
          </w:p>
          <w:p w14:paraId="3EEF9D0E" w14:textId="77777777" w:rsidR="005C4A6D" w:rsidRPr="00F333FF" w:rsidRDefault="005C4A6D" w:rsidP="005C4A6D">
            <w:pPr>
              <w:rPr>
                <w:sz w:val="24"/>
                <w:szCs w:val="24"/>
              </w:rPr>
            </w:pPr>
          </w:p>
        </w:tc>
      </w:tr>
      <w:tr w:rsidR="005C4A6D" w:rsidRPr="00F333FF" w14:paraId="6B7D0D39" w14:textId="77777777" w:rsidTr="00D37F48">
        <w:tc>
          <w:tcPr>
            <w:tcW w:w="704" w:type="dxa"/>
          </w:tcPr>
          <w:p w14:paraId="1BE32148" w14:textId="77777777" w:rsidR="005C4A6D" w:rsidRPr="00F333FF" w:rsidRDefault="005C4A6D" w:rsidP="005C4A6D">
            <w:pPr>
              <w:rPr>
                <w:noProof/>
                <w:sz w:val="24"/>
                <w:szCs w:val="24"/>
                <w:lang w:eastAsia="en-GB"/>
              </w:rPr>
            </w:pPr>
            <w:r w:rsidRPr="00F333F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D1D58" wp14:editId="0D9B99D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62230</wp:posOffset>
                      </wp:positionV>
                      <wp:extent cx="266700" cy="2571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F4BCF" id="Oval 8" o:spid="_x0000_s1026" style="position:absolute;margin-left:.35pt;margin-top:4.9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73807E00" w14:textId="77777777" w:rsidR="005C4A6D" w:rsidRPr="00F333FF" w:rsidRDefault="005C4A6D" w:rsidP="005C4A6D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12" w:type="dxa"/>
          </w:tcPr>
          <w:p w14:paraId="236EC4B5" w14:textId="77777777" w:rsidR="005C4A6D" w:rsidRPr="00F333FF" w:rsidRDefault="005C4A6D" w:rsidP="005C4A6D">
            <w:pPr>
              <w:rPr>
                <w:sz w:val="24"/>
                <w:szCs w:val="24"/>
              </w:rPr>
            </w:pPr>
            <w:r w:rsidRPr="00F333FF">
              <w:rPr>
                <w:sz w:val="24"/>
                <w:szCs w:val="24"/>
              </w:rPr>
              <w:t>Red dot means placement has expired and health &amp; safety risk needs updating</w:t>
            </w:r>
            <w:r w:rsidRPr="00F333FF">
              <w:rPr>
                <w:sz w:val="24"/>
                <w:szCs w:val="24"/>
              </w:rPr>
              <w:br/>
              <w:t>Please note if you want to try and get this type of placement it may cost you up to £30 to have it assessed.</w:t>
            </w:r>
          </w:p>
        </w:tc>
      </w:tr>
    </w:tbl>
    <w:p w14:paraId="5D915AF7" w14:textId="77777777" w:rsidR="007B7425" w:rsidRPr="00F333FF" w:rsidRDefault="005C4A6D" w:rsidP="007B7425">
      <w:pPr>
        <w:spacing w:after="200" w:line="276" w:lineRule="auto"/>
        <w:rPr>
          <w:b/>
          <w:sz w:val="24"/>
          <w:szCs w:val="24"/>
        </w:rPr>
      </w:pPr>
      <w:r w:rsidRPr="00F333FF">
        <w:rPr>
          <w:sz w:val="24"/>
          <w:szCs w:val="24"/>
        </w:rPr>
        <w:br/>
      </w:r>
      <w:r w:rsidR="007B7425" w:rsidRPr="00F333FF">
        <w:rPr>
          <w:b/>
          <w:sz w:val="24"/>
          <w:szCs w:val="24"/>
        </w:rPr>
        <w:t xml:space="preserve">What should you do next? </w:t>
      </w:r>
    </w:p>
    <w:p w14:paraId="0D7CBF80" w14:textId="119B255D" w:rsidR="007B7425" w:rsidRDefault="005C4A6D" w:rsidP="007B7425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7B7425">
        <w:rPr>
          <w:sz w:val="24"/>
          <w:szCs w:val="24"/>
        </w:rPr>
        <w:t xml:space="preserve">Once </w:t>
      </w:r>
      <w:r w:rsidR="00F65E5D">
        <w:rPr>
          <w:sz w:val="24"/>
          <w:szCs w:val="24"/>
        </w:rPr>
        <w:t>your 3 choices have been logged the system will send a message to the school w</w:t>
      </w:r>
      <w:r w:rsidRPr="007B7425">
        <w:rPr>
          <w:sz w:val="24"/>
          <w:szCs w:val="24"/>
        </w:rPr>
        <w:t>ork experience co-ordinator who will go through your choices in preference order</w:t>
      </w:r>
      <w:r w:rsidR="00EF13A3" w:rsidRPr="007B7425">
        <w:rPr>
          <w:sz w:val="24"/>
          <w:szCs w:val="24"/>
        </w:rPr>
        <w:t>.</w:t>
      </w:r>
      <w:r w:rsidRPr="007B7425">
        <w:rPr>
          <w:sz w:val="24"/>
          <w:szCs w:val="24"/>
        </w:rPr>
        <w:t xml:space="preserve"> </w:t>
      </w:r>
    </w:p>
    <w:p w14:paraId="474DEF65" w14:textId="3978DCB8" w:rsidR="007B7425" w:rsidRPr="00F65E5D" w:rsidRDefault="007B7425" w:rsidP="00BB7315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F65E5D">
        <w:rPr>
          <w:sz w:val="24"/>
          <w:szCs w:val="24"/>
        </w:rPr>
        <w:t xml:space="preserve">You </w:t>
      </w:r>
      <w:r w:rsidR="00F65E5D" w:rsidRPr="00F65E5D">
        <w:rPr>
          <w:sz w:val="24"/>
          <w:szCs w:val="24"/>
        </w:rPr>
        <w:t>may need to meet with them if your</w:t>
      </w:r>
      <w:r w:rsidR="005C4A6D" w:rsidRPr="00F65E5D">
        <w:rPr>
          <w:sz w:val="24"/>
          <w:szCs w:val="24"/>
        </w:rPr>
        <w:t xml:space="preserve"> 1</w:t>
      </w:r>
      <w:r w:rsidR="005C4A6D" w:rsidRPr="00F65E5D">
        <w:rPr>
          <w:sz w:val="24"/>
          <w:szCs w:val="24"/>
          <w:vertAlign w:val="superscript"/>
        </w:rPr>
        <w:t>st</w:t>
      </w:r>
      <w:r w:rsidR="00F65E5D">
        <w:rPr>
          <w:sz w:val="24"/>
          <w:szCs w:val="24"/>
        </w:rPr>
        <w:t xml:space="preserve"> choice is not available</w:t>
      </w:r>
    </w:p>
    <w:p w14:paraId="61F996F0" w14:textId="41B36B2D" w:rsidR="007B7425" w:rsidRPr="00F65E5D" w:rsidRDefault="001D6F1A" w:rsidP="00D16D79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4"/>
          <w:szCs w:val="24"/>
          <w:u w:val="single"/>
        </w:rPr>
      </w:pPr>
      <w:r w:rsidRPr="00F65E5D">
        <w:rPr>
          <w:sz w:val="24"/>
          <w:szCs w:val="24"/>
        </w:rPr>
        <w:t xml:space="preserve">You </w:t>
      </w:r>
      <w:r w:rsidRPr="008C73E5">
        <w:rPr>
          <w:sz w:val="24"/>
          <w:szCs w:val="24"/>
          <w:u w:val="single"/>
        </w:rPr>
        <w:t>must not make any contact with the po</w:t>
      </w:r>
      <w:r w:rsidR="00EF13A3" w:rsidRPr="008C73E5">
        <w:rPr>
          <w:sz w:val="24"/>
          <w:szCs w:val="24"/>
          <w:u w:val="single"/>
        </w:rPr>
        <w:t>tential employer</w:t>
      </w:r>
      <w:r w:rsidR="00EF13A3" w:rsidRPr="00F65E5D">
        <w:rPr>
          <w:sz w:val="24"/>
          <w:szCs w:val="24"/>
        </w:rPr>
        <w:t xml:space="preserve">; </w:t>
      </w:r>
      <w:r w:rsidR="007B7425" w:rsidRPr="00F65E5D">
        <w:rPr>
          <w:sz w:val="24"/>
          <w:szCs w:val="24"/>
        </w:rPr>
        <w:t xml:space="preserve">the school </w:t>
      </w:r>
      <w:r w:rsidR="00DD3696" w:rsidRPr="00F65E5D">
        <w:rPr>
          <w:sz w:val="24"/>
          <w:szCs w:val="24"/>
        </w:rPr>
        <w:t xml:space="preserve">will do </w:t>
      </w:r>
      <w:r w:rsidR="008C73E5">
        <w:rPr>
          <w:sz w:val="24"/>
          <w:szCs w:val="24"/>
        </w:rPr>
        <w:t>this.</w:t>
      </w:r>
    </w:p>
    <w:p w14:paraId="0EEA8FB9" w14:textId="79404272" w:rsidR="00F65E5D" w:rsidRDefault="00F65E5D" w:rsidP="00F65E5D">
      <w:pPr>
        <w:spacing w:after="200" w:line="276" w:lineRule="auto"/>
        <w:rPr>
          <w:b/>
          <w:sz w:val="24"/>
          <w:szCs w:val="24"/>
          <w:u w:val="single"/>
        </w:rPr>
      </w:pPr>
    </w:p>
    <w:p w14:paraId="31420C52" w14:textId="4DDF77D6" w:rsidR="00F65E5D" w:rsidRDefault="00F65E5D" w:rsidP="00F65E5D">
      <w:pPr>
        <w:spacing w:after="200" w:line="276" w:lineRule="auto"/>
        <w:rPr>
          <w:b/>
          <w:sz w:val="24"/>
          <w:szCs w:val="24"/>
          <w:u w:val="single"/>
        </w:rPr>
      </w:pPr>
    </w:p>
    <w:p w14:paraId="1105229D" w14:textId="77777777" w:rsidR="00F65E5D" w:rsidRPr="00F65E5D" w:rsidRDefault="00F65E5D" w:rsidP="00F65E5D">
      <w:pPr>
        <w:spacing w:after="200" w:line="276" w:lineRule="auto"/>
        <w:rPr>
          <w:b/>
          <w:sz w:val="24"/>
          <w:szCs w:val="24"/>
          <w:u w:val="single"/>
        </w:rPr>
      </w:pPr>
    </w:p>
    <w:p w14:paraId="2227A634" w14:textId="3BD09F6C" w:rsidR="001D6F1A" w:rsidRPr="001D6F1A" w:rsidRDefault="001D6F1A" w:rsidP="001D6F1A">
      <w:pPr>
        <w:rPr>
          <w:b/>
          <w:sz w:val="32"/>
          <w:szCs w:val="32"/>
          <w:u w:val="single"/>
        </w:rPr>
      </w:pPr>
      <w:r w:rsidRPr="001D6F1A">
        <w:rPr>
          <w:b/>
          <w:sz w:val="32"/>
          <w:szCs w:val="32"/>
          <w:u w:val="single"/>
        </w:rPr>
        <w:t>IF YOU CANNOT ACCESS THE WEBSITE PLEASE RETURN THE COMPLETED FORM TO</w:t>
      </w:r>
      <w:r w:rsidR="007B7425">
        <w:rPr>
          <w:b/>
          <w:sz w:val="32"/>
          <w:szCs w:val="32"/>
          <w:u w:val="single"/>
        </w:rPr>
        <w:t xml:space="preserve"> THE SCHOOL OFFICE </w:t>
      </w:r>
      <w:r w:rsidRPr="001D6F1A">
        <w:rPr>
          <w:b/>
          <w:sz w:val="32"/>
          <w:szCs w:val="32"/>
          <w:u w:val="single"/>
        </w:rPr>
        <w:t xml:space="preserve">BY </w:t>
      </w:r>
    </w:p>
    <w:p w14:paraId="2227A635" w14:textId="21DC4A54" w:rsidR="001D6F1A" w:rsidRDefault="00DD3696" w:rsidP="001D6F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Friday </w:t>
      </w:r>
      <w:r w:rsidR="007B7425">
        <w:rPr>
          <w:b/>
          <w:sz w:val="32"/>
          <w:szCs w:val="32"/>
          <w:u w:val="single"/>
        </w:rPr>
        <w:t>2</w:t>
      </w:r>
      <w:r w:rsidR="00BE0B12">
        <w:rPr>
          <w:b/>
          <w:sz w:val="32"/>
          <w:szCs w:val="32"/>
          <w:u w:val="single"/>
        </w:rPr>
        <w:t>2</w:t>
      </w:r>
      <w:r w:rsidR="00BE0B12" w:rsidRPr="00BE0B12">
        <w:rPr>
          <w:b/>
          <w:sz w:val="32"/>
          <w:szCs w:val="32"/>
          <w:u w:val="single"/>
          <w:vertAlign w:val="superscript"/>
        </w:rPr>
        <w:t>nd</w:t>
      </w:r>
      <w:r w:rsidR="00BE0B12">
        <w:rPr>
          <w:b/>
          <w:sz w:val="32"/>
          <w:szCs w:val="32"/>
          <w:u w:val="single"/>
        </w:rPr>
        <w:t xml:space="preserve"> November 20</w:t>
      </w:r>
      <w:r w:rsidR="005B1060">
        <w:rPr>
          <w:b/>
          <w:sz w:val="32"/>
          <w:szCs w:val="32"/>
          <w:u w:val="single"/>
        </w:rPr>
        <w:t>19</w:t>
      </w:r>
    </w:p>
    <w:p w14:paraId="1B1C3609" w14:textId="77777777" w:rsidR="005B1060" w:rsidRPr="001D6F1A" w:rsidRDefault="005B1060" w:rsidP="001D6F1A">
      <w:pPr>
        <w:rPr>
          <w:b/>
          <w:sz w:val="32"/>
          <w:szCs w:val="32"/>
          <w:u w:val="single"/>
        </w:rPr>
      </w:pPr>
    </w:p>
    <w:p w14:paraId="2227A636" w14:textId="77777777" w:rsidR="001D6F1A" w:rsidRPr="001D6F1A" w:rsidRDefault="001D6F1A" w:rsidP="001D6F1A"/>
    <w:p w14:paraId="2227A637" w14:textId="77777777" w:rsidR="001D6F1A" w:rsidRDefault="001D6F1A" w:rsidP="001D6F1A">
      <w:r w:rsidRPr="001D6F1A">
        <w:rPr>
          <w:b/>
          <w:sz w:val="24"/>
          <w:szCs w:val="24"/>
        </w:rPr>
        <w:t>NAME OF STUDENT</w:t>
      </w:r>
      <w:r w:rsidRPr="001D6F1A">
        <w:t>………………………………………………………………………</w:t>
      </w:r>
      <w:r>
        <w:t>…..</w:t>
      </w:r>
    </w:p>
    <w:p w14:paraId="2227A638" w14:textId="77777777" w:rsidR="001D6F1A" w:rsidRPr="001D6F1A" w:rsidRDefault="001D6F1A" w:rsidP="001D6F1A"/>
    <w:p w14:paraId="2227A639" w14:textId="77777777" w:rsidR="001D6F1A" w:rsidRDefault="001D6F1A" w:rsidP="001D6F1A">
      <w:r>
        <w:rPr>
          <w:b/>
          <w:sz w:val="24"/>
          <w:szCs w:val="24"/>
        </w:rPr>
        <w:t>TUTOR</w:t>
      </w:r>
      <w:r w:rsidRPr="001D6F1A">
        <w:rPr>
          <w:b/>
          <w:sz w:val="24"/>
          <w:szCs w:val="24"/>
        </w:rPr>
        <w:t xml:space="preserve"> GROUP</w:t>
      </w:r>
      <w:r w:rsidRPr="001D6F1A">
        <w:t>……………………………………………………………………………………</w:t>
      </w:r>
    </w:p>
    <w:p w14:paraId="2227A63A" w14:textId="77777777" w:rsidR="001D6F1A" w:rsidRPr="001D6F1A" w:rsidRDefault="001D6F1A" w:rsidP="001D6F1A"/>
    <w:p w14:paraId="2227A63B" w14:textId="4FB7F851" w:rsidR="001D6F1A" w:rsidRPr="001D6F1A" w:rsidRDefault="001D6F1A" w:rsidP="001D6F1A">
      <w:pPr>
        <w:rPr>
          <w:b/>
          <w:sz w:val="24"/>
          <w:szCs w:val="24"/>
        </w:rPr>
      </w:pPr>
      <w:r w:rsidRPr="001D6F1A">
        <w:rPr>
          <w:b/>
          <w:sz w:val="24"/>
          <w:szCs w:val="24"/>
        </w:rPr>
        <w:t>PLEASE INDICATE 3 AREAS OF EMPLOYMENT</w:t>
      </w:r>
      <w:r w:rsidR="005B1060">
        <w:rPr>
          <w:b/>
          <w:sz w:val="24"/>
          <w:szCs w:val="24"/>
        </w:rPr>
        <w:t>/COMPANIES</w:t>
      </w:r>
      <w:r w:rsidRPr="001D6F1A">
        <w:rPr>
          <w:b/>
          <w:sz w:val="24"/>
          <w:szCs w:val="24"/>
        </w:rPr>
        <w:t xml:space="preserve"> OF INTEREST TO YOU</w:t>
      </w:r>
    </w:p>
    <w:p w14:paraId="2227A63C" w14:textId="77777777" w:rsidR="001D6F1A" w:rsidRPr="001D6F1A" w:rsidRDefault="001D6F1A" w:rsidP="001D6F1A">
      <w:r w:rsidRPr="001D6F1A">
        <w:rPr>
          <w:b/>
        </w:rPr>
        <w:t>1)</w:t>
      </w:r>
      <w:r w:rsidRPr="001D6F1A">
        <w:t>…………………………………………………………………………………………………..</w:t>
      </w:r>
    </w:p>
    <w:p w14:paraId="2227A63D" w14:textId="77777777" w:rsidR="001D6F1A" w:rsidRPr="001D6F1A" w:rsidRDefault="001D6F1A" w:rsidP="001D6F1A">
      <w:r w:rsidRPr="001D6F1A">
        <w:rPr>
          <w:b/>
        </w:rPr>
        <w:t>2)</w:t>
      </w:r>
      <w:r w:rsidRPr="001D6F1A">
        <w:t>…………………………………………………………………………………………………..</w:t>
      </w:r>
    </w:p>
    <w:p w14:paraId="2227A63E" w14:textId="77777777" w:rsidR="001D6F1A" w:rsidRPr="001D6F1A" w:rsidRDefault="001D6F1A" w:rsidP="001D6F1A">
      <w:r w:rsidRPr="001D6F1A">
        <w:rPr>
          <w:b/>
        </w:rPr>
        <w:t>3)</w:t>
      </w:r>
      <w:r w:rsidRPr="001D6F1A">
        <w:t>…………………………………………………………………………………………………..</w:t>
      </w:r>
    </w:p>
    <w:p w14:paraId="2227A63F" w14:textId="77777777" w:rsidR="001D6F1A" w:rsidRPr="001D6F1A" w:rsidRDefault="001D6F1A" w:rsidP="001D6F1A"/>
    <w:p w14:paraId="2227A640" w14:textId="77777777" w:rsidR="001D6F1A" w:rsidRPr="001D6F1A" w:rsidRDefault="001D6F1A" w:rsidP="001D6F1A">
      <w:pPr>
        <w:rPr>
          <w:b/>
          <w:sz w:val="24"/>
          <w:szCs w:val="24"/>
        </w:rPr>
      </w:pPr>
      <w:r w:rsidRPr="001D6F1A">
        <w:rPr>
          <w:b/>
          <w:sz w:val="24"/>
          <w:szCs w:val="24"/>
        </w:rPr>
        <w:t>PLEASE PROVIDE DETAILS OF PERSONAL CONTACT FOR PLACEMENT (IF YOU HAVE ONE)</w:t>
      </w:r>
    </w:p>
    <w:p w14:paraId="2227A641" w14:textId="77777777" w:rsidR="001D6F1A" w:rsidRPr="001D6F1A" w:rsidRDefault="001D6F1A" w:rsidP="001D6F1A">
      <w:r w:rsidRPr="001D6F1A">
        <w:rPr>
          <w:b/>
          <w:sz w:val="24"/>
          <w:szCs w:val="24"/>
        </w:rPr>
        <w:t>Name of placement</w:t>
      </w:r>
      <w:r w:rsidRPr="001D6F1A">
        <w:t>…………………………………………………………………….</w:t>
      </w:r>
    </w:p>
    <w:p w14:paraId="2227A642" w14:textId="77777777" w:rsidR="001D6F1A" w:rsidRPr="001D6F1A" w:rsidRDefault="001D6F1A" w:rsidP="001D6F1A">
      <w:r w:rsidRPr="001D6F1A">
        <w:rPr>
          <w:b/>
          <w:sz w:val="24"/>
          <w:szCs w:val="24"/>
        </w:rPr>
        <w:t>Address</w:t>
      </w:r>
      <w:r w:rsidRPr="001D6F1A">
        <w:t>…………………………………………………………………………………………</w:t>
      </w:r>
    </w:p>
    <w:p w14:paraId="2227A643" w14:textId="77777777" w:rsidR="001D6F1A" w:rsidRPr="001D6F1A" w:rsidRDefault="001D6F1A" w:rsidP="001D6F1A">
      <w:r w:rsidRPr="001D6F1A">
        <w:t>……………………………………………………………………………………………………….</w:t>
      </w:r>
    </w:p>
    <w:p w14:paraId="2227A644" w14:textId="77777777" w:rsidR="001D6F1A" w:rsidRPr="001D6F1A" w:rsidRDefault="001D6F1A" w:rsidP="001D6F1A">
      <w:r w:rsidRPr="001D6F1A">
        <w:t>……………………………………………………………………………………………………….</w:t>
      </w:r>
    </w:p>
    <w:p w14:paraId="2227A645" w14:textId="77777777" w:rsidR="001D6F1A" w:rsidRPr="001D6F1A" w:rsidRDefault="001D6F1A" w:rsidP="001D6F1A">
      <w:r w:rsidRPr="001D6F1A">
        <w:t>……………………………………………………………………………………………………….</w:t>
      </w:r>
    </w:p>
    <w:p w14:paraId="2227A646" w14:textId="77777777" w:rsidR="001D6F1A" w:rsidRPr="001D6F1A" w:rsidRDefault="001D6F1A" w:rsidP="001D6F1A">
      <w:r w:rsidRPr="001D6F1A">
        <w:rPr>
          <w:b/>
          <w:sz w:val="24"/>
          <w:szCs w:val="24"/>
        </w:rPr>
        <w:t>Contact Name</w:t>
      </w:r>
      <w:r w:rsidRPr="001D6F1A">
        <w:t>..................................................................................</w:t>
      </w:r>
    </w:p>
    <w:p w14:paraId="2227A647" w14:textId="77777777" w:rsidR="001D6F1A" w:rsidRPr="001D6F1A" w:rsidRDefault="001D6F1A" w:rsidP="001D6F1A">
      <w:r w:rsidRPr="001D6F1A">
        <w:rPr>
          <w:b/>
          <w:sz w:val="24"/>
          <w:szCs w:val="24"/>
        </w:rPr>
        <w:t>Tel. Number</w:t>
      </w:r>
      <w:r w:rsidRPr="001D6F1A">
        <w:t>…………………………………………………………………………………</w:t>
      </w:r>
    </w:p>
    <w:p w14:paraId="2227A648" w14:textId="77777777" w:rsidR="001D6F1A" w:rsidRPr="001D6F1A" w:rsidRDefault="001D6F1A" w:rsidP="001D6F1A">
      <w:r w:rsidRPr="001D6F1A">
        <w:rPr>
          <w:b/>
          <w:sz w:val="24"/>
          <w:szCs w:val="24"/>
        </w:rPr>
        <w:t>Email</w:t>
      </w:r>
      <w:r w:rsidRPr="001D6F1A">
        <w:t>…………………………………………………………………………………………….</w:t>
      </w:r>
    </w:p>
    <w:p w14:paraId="2227A649" w14:textId="77777777" w:rsidR="001D6F1A" w:rsidRPr="001D6F1A" w:rsidRDefault="001D6F1A" w:rsidP="001D6F1A"/>
    <w:p w14:paraId="2227A64A" w14:textId="77777777" w:rsidR="001D6F1A" w:rsidRPr="001D6F1A" w:rsidRDefault="001D6F1A" w:rsidP="001D6F1A">
      <w:pPr>
        <w:rPr>
          <w:b/>
          <w:sz w:val="24"/>
          <w:szCs w:val="24"/>
        </w:rPr>
      </w:pPr>
      <w:r w:rsidRPr="001D6F1A">
        <w:rPr>
          <w:b/>
          <w:sz w:val="24"/>
          <w:szCs w:val="24"/>
        </w:rPr>
        <w:t>PLEASE INCLUDE ANY ADDITIONAL NEEDS THAT MAY BE REQUIRED FOR YOUR PLACEMENT.  THIS MAY INCLUDE MEDICAL CONDITIONS, LEARNING NEED, DISABILITY</w:t>
      </w:r>
    </w:p>
    <w:p w14:paraId="2227A64B" w14:textId="77777777" w:rsidR="001D6F1A" w:rsidRPr="001D6F1A" w:rsidRDefault="001D6F1A" w:rsidP="001D6F1A">
      <w:r w:rsidRPr="001D6F1A">
        <w:t>……………………………………………………………………………………………………..</w:t>
      </w:r>
    </w:p>
    <w:p w14:paraId="2227A64C" w14:textId="77777777" w:rsidR="001D6F1A" w:rsidRPr="001D6F1A" w:rsidRDefault="001D6F1A" w:rsidP="001D6F1A">
      <w:r w:rsidRPr="001D6F1A">
        <w:t>……………………………………………………………………………………………………..</w:t>
      </w:r>
    </w:p>
    <w:p w14:paraId="2227A64D" w14:textId="77777777" w:rsidR="001D6F1A" w:rsidRPr="001D6F1A" w:rsidRDefault="001D6F1A" w:rsidP="001D6F1A">
      <w:r w:rsidRPr="001D6F1A">
        <w:t>…………………………………………………………………………………………………….</w:t>
      </w:r>
    </w:p>
    <w:p w14:paraId="2227A64E" w14:textId="77777777" w:rsidR="001D6F1A" w:rsidRPr="001D6F1A" w:rsidRDefault="001D6F1A" w:rsidP="001D6F1A">
      <w:r w:rsidRPr="001D6F1A">
        <w:t>…………………………………………………………………………………………………….</w:t>
      </w:r>
    </w:p>
    <w:p w14:paraId="2227A64F" w14:textId="77777777" w:rsidR="001D6F1A" w:rsidRPr="001D6F1A" w:rsidRDefault="001D6F1A" w:rsidP="001D6F1A"/>
    <w:p w14:paraId="2227A650" w14:textId="77777777" w:rsidR="001D6F1A" w:rsidRPr="001D6F1A" w:rsidRDefault="001D6F1A" w:rsidP="001D6F1A"/>
    <w:p w14:paraId="2227A651" w14:textId="508FCE6B" w:rsidR="00937302" w:rsidRPr="001D6F1A" w:rsidRDefault="00937302" w:rsidP="00FD3F09"/>
    <w:sectPr w:rsidR="00937302" w:rsidRPr="001D6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CE1B" w14:textId="77777777" w:rsidR="00800AEB" w:rsidRDefault="00800AEB" w:rsidP="0001578C">
      <w:r>
        <w:separator/>
      </w:r>
    </w:p>
  </w:endnote>
  <w:endnote w:type="continuationSeparator" w:id="0">
    <w:p w14:paraId="790C45BB" w14:textId="77777777" w:rsidR="00800AEB" w:rsidRDefault="00800AEB" w:rsidP="0001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B38B" w14:textId="77777777" w:rsidR="00800AEB" w:rsidRDefault="00800AEB" w:rsidP="0001578C">
      <w:r>
        <w:separator/>
      </w:r>
    </w:p>
  </w:footnote>
  <w:footnote w:type="continuationSeparator" w:id="0">
    <w:p w14:paraId="13D2AED9" w14:textId="77777777" w:rsidR="00800AEB" w:rsidRDefault="00800AEB" w:rsidP="0001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C64"/>
    <w:multiLevelType w:val="hybridMultilevel"/>
    <w:tmpl w:val="688A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18C"/>
    <w:multiLevelType w:val="hybridMultilevel"/>
    <w:tmpl w:val="FD962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9614C"/>
    <w:multiLevelType w:val="hybridMultilevel"/>
    <w:tmpl w:val="B2DE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A3A"/>
    <w:multiLevelType w:val="hybridMultilevel"/>
    <w:tmpl w:val="120E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77BE"/>
    <w:multiLevelType w:val="hybridMultilevel"/>
    <w:tmpl w:val="1FA8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41FA0"/>
    <w:multiLevelType w:val="hybridMultilevel"/>
    <w:tmpl w:val="E398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9E0"/>
    <w:multiLevelType w:val="hybridMultilevel"/>
    <w:tmpl w:val="29C6FB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962F6"/>
    <w:multiLevelType w:val="hybridMultilevel"/>
    <w:tmpl w:val="7AC8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02"/>
    <w:rsid w:val="00010658"/>
    <w:rsid w:val="0001578C"/>
    <w:rsid w:val="00055CE3"/>
    <w:rsid w:val="000A014E"/>
    <w:rsid w:val="001D6F1A"/>
    <w:rsid w:val="00222208"/>
    <w:rsid w:val="0024137B"/>
    <w:rsid w:val="002863D5"/>
    <w:rsid w:val="002A1884"/>
    <w:rsid w:val="002A49F7"/>
    <w:rsid w:val="002D2289"/>
    <w:rsid w:val="00334464"/>
    <w:rsid w:val="00351CF2"/>
    <w:rsid w:val="003C6597"/>
    <w:rsid w:val="004D7776"/>
    <w:rsid w:val="004F4B68"/>
    <w:rsid w:val="005711A1"/>
    <w:rsid w:val="005A3D56"/>
    <w:rsid w:val="005B1060"/>
    <w:rsid w:val="005C4A6D"/>
    <w:rsid w:val="005D358F"/>
    <w:rsid w:val="005E69C0"/>
    <w:rsid w:val="00627C1B"/>
    <w:rsid w:val="00640FB4"/>
    <w:rsid w:val="00666889"/>
    <w:rsid w:val="00691FDB"/>
    <w:rsid w:val="00695460"/>
    <w:rsid w:val="006E1335"/>
    <w:rsid w:val="00723801"/>
    <w:rsid w:val="0075040C"/>
    <w:rsid w:val="0076461A"/>
    <w:rsid w:val="00782A07"/>
    <w:rsid w:val="007B7425"/>
    <w:rsid w:val="007C4ADF"/>
    <w:rsid w:val="007E69A3"/>
    <w:rsid w:val="007E6D11"/>
    <w:rsid w:val="00800AEB"/>
    <w:rsid w:val="008046C7"/>
    <w:rsid w:val="008C73E5"/>
    <w:rsid w:val="008F796E"/>
    <w:rsid w:val="0093684B"/>
    <w:rsid w:val="00937302"/>
    <w:rsid w:val="00967067"/>
    <w:rsid w:val="00990CF1"/>
    <w:rsid w:val="009C6831"/>
    <w:rsid w:val="00A032A5"/>
    <w:rsid w:val="00A2089F"/>
    <w:rsid w:val="00A26C0D"/>
    <w:rsid w:val="00A42F8F"/>
    <w:rsid w:val="00A52887"/>
    <w:rsid w:val="00A67F5D"/>
    <w:rsid w:val="00AB54EE"/>
    <w:rsid w:val="00AC1B0C"/>
    <w:rsid w:val="00AE6E2D"/>
    <w:rsid w:val="00B07FF8"/>
    <w:rsid w:val="00B14E62"/>
    <w:rsid w:val="00B32F69"/>
    <w:rsid w:val="00BE0B12"/>
    <w:rsid w:val="00C64722"/>
    <w:rsid w:val="00D22566"/>
    <w:rsid w:val="00D2434C"/>
    <w:rsid w:val="00D9155B"/>
    <w:rsid w:val="00DD3696"/>
    <w:rsid w:val="00DD3CFB"/>
    <w:rsid w:val="00DE654D"/>
    <w:rsid w:val="00E62CFF"/>
    <w:rsid w:val="00EA3E88"/>
    <w:rsid w:val="00EF13A3"/>
    <w:rsid w:val="00EF1915"/>
    <w:rsid w:val="00F0419F"/>
    <w:rsid w:val="00F2018C"/>
    <w:rsid w:val="00F333FF"/>
    <w:rsid w:val="00F631E6"/>
    <w:rsid w:val="00F65E5D"/>
    <w:rsid w:val="00F74A36"/>
    <w:rsid w:val="00F84BFF"/>
    <w:rsid w:val="00FB66D5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A5BE"/>
  <w15:docId w15:val="{AA419400-6F23-41EC-8087-04B58CB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9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8C"/>
  </w:style>
  <w:style w:type="paragraph" w:styleId="Footer">
    <w:name w:val="footer"/>
    <w:basedOn w:val="Normal"/>
    <w:link w:val="FooterChar"/>
    <w:uiPriority w:val="99"/>
    <w:unhideWhenUsed/>
    <w:rsid w:val="00015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8C"/>
  </w:style>
  <w:style w:type="paragraph" w:styleId="BalloonText">
    <w:name w:val="Balloon Text"/>
    <w:basedOn w:val="Normal"/>
    <w:link w:val="BalloonTextChar"/>
    <w:uiPriority w:val="99"/>
    <w:semiHidden/>
    <w:unhideWhenUsed/>
    <w:rsid w:val="00DD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A07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unhideWhenUsed/>
    <w:rsid w:val="001D6F1A"/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D6F1A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19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eer@worthinghigh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nkprotect.cudasvc.com/url?a=https%3a%2f%2fcareers.rolls-royce.com%2funited-kingdom%2fstudents-and-graduates%2fwork-experience%2f&amp;c=E,1,VXQVNI1DHHqFZLQf8tlFahyEekYUM35p7DV6H7pGmFpZm8vWIVDgVVyXe6BvHGalJvlppKBeP0wgIWl_mEemjLIBXDBGskcv1qdnayhonzub4Q,,&amp;typo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thbrook.ac.uk/we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orthbrook.ac.uk/wex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F41542F09C4391DE0100A744FE59" ma:contentTypeVersion="11" ma:contentTypeDescription="Create a new document." ma:contentTypeScope="" ma:versionID="471cf13be7f7f4b0a8bcc47fa044533b">
  <xsd:schema xmlns:xsd="http://www.w3.org/2001/XMLSchema" xmlns:xs="http://www.w3.org/2001/XMLSchema" xmlns:p="http://schemas.microsoft.com/office/2006/metadata/properties" xmlns:ns3="a9581fb9-9b43-401c-8a3a-ec538b759e7e" xmlns:ns4="bdf92df4-efd3-4e33-be06-01e67fc3361b" targetNamespace="http://schemas.microsoft.com/office/2006/metadata/properties" ma:root="true" ma:fieldsID="046957fa7a2832aeb101e952c754a602" ns3:_="" ns4:_="">
    <xsd:import namespace="a9581fb9-9b43-401c-8a3a-ec538b759e7e"/>
    <xsd:import namespace="bdf92df4-efd3-4e33-be06-01e67fc336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1fb9-9b43-401c-8a3a-ec538b759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92df4-efd3-4e33-be06-01e67fc33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E427D-341B-499E-8F13-EAC83ACA1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E43FB-C12E-4BF8-B467-167ABE139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81fb9-9b43-401c-8a3a-ec538b759e7e"/>
    <ds:schemaRef ds:uri="bdf92df4-efd3-4e33-be06-01e67fc33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5CD1B-B33F-468C-B454-5762D5D49CD8}">
  <ds:schemaRefs>
    <ds:schemaRef ds:uri="http://purl.org/dc/terms/"/>
    <ds:schemaRef ds:uri="bdf92df4-efd3-4e33-be06-01e67fc3361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9581fb9-9b43-401c-8a3a-ec538b759e7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Rye</dc:creator>
  <cp:lastModifiedBy>Karen Hayler</cp:lastModifiedBy>
  <cp:revision>3</cp:revision>
  <cp:lastPrinted>2019-11-05T15:45:00Z</cp:lastPrinted>
  <dcterms:created xsi:type="dcterms:W3CDTF">2019-11-08T09:42:00Z</dcterms:created>
  <dcterms:modified xsi:type="dcterms:W3CDTF">2019-11-08T09:44:00Z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0x010100F409F41542F09C4391DE0100A744FE59</vt:lpwstr>
  </property>
</Properties>
</file>