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A21A4" w14:textId="52CA1618" w:rsidR="00404AC9" w:rsidRDefault="00703E63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A47582B" wp14:editId="1D74AC86">
            <wp:simplePos x="0" y="0"/>
            <wp:positionH relativeFrom="margin">
              <wp:posOffset>-162560</wp:posOffset>
            </wp:positionH>
            <wp:positionV relativeFrom="paragraph">
              <wp:posOffset>34925</wp:posOffset>
            </wp:positionV>
            <wp:extent cx="1052423" cy="997872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423" cy="9978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298B3C91" wp14:editId="726F9C29">
            <wp:simplePos x="0" y="0"/>
            <wp:positionH relativeFrom="column">
              <wp:posOffset>3676650</wp:posOffset>
            </wp:positionH>
            <wp:positionV relativeFrom="paragraph">
              <wp:posOffset>-5715</wp:posOffset>
            </wp:positionV>
            <wp:extent cx="1136650" cy="1024425"/>
            <wp:effectExtent l="0" t="0" r="635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C2019-Pantone336.eps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36650" cy="1024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4AC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A8A4D41" wp14:editId="7028155A">
            <wp:simplePos x="0" y="0"/>
            <wp:positionH relativeFrom="column">
              <wp:posOffset>5334000</wp:posOffset>
            </wp:positionH>
            <wp:positionV relativeFrom="paragraph">
              <wp:posOffset>0</wp:posOffset>
            </wp:positionV>
            <wp:extent cx="752475" cy="304800"/>
            <wp:effectExtent l="0" t="0" r="9525" b="0"/>
            <wp:wrapSquare wrapText="bothSides"/>
            <wp:docPr id="1" name="Picture 1" descr="A blue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1EFE39" w14:textId="63998A15" w:rsidR="00404AC9" w:rsidRDefault="00404AC9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37EA13FA" w14:textId="77777777" w:rsidR="001946C0" w:rsidRDefault="001946C0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595951D7" w14:textId="77777777" w:rsidR="001946C0" w:rsidRDefault="001946C0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3300D035" w14:textId="77777777" w:rsidR="001946C0" w:rsidRDefault="001946C0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1DF56F86" w14:textId="77777777" w:rsidR="001946C0" w:rsidRDefault="001946C0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5F8605DB" w14:textId="77777777" w:rsidR="001946C0" w:rsidRDefault="001946C0" w:rsidP="00404AC9">
      <w:pPr>
        <w:spacing w:after="0" w:line="320" w:lineRule="exact"/>
        <w:contextualSpacing/>
        <w:rPr>
          <w:rFonts w:ascii="Arial" w:hAnsi="Arial" w:cs="Arial"/>
          <w:sz w:val="24"/>
          <w:szCs w:val="24"/>
          <w:lang w:eastAsia="en-GB"/>
        </w:rPr>
      </w:pPr>
    </w:p>
    <w:p w14:paraId="047C7713" w14:textId="2BF52ACA" w:rsidR="00DF16A1" w:rsidRPr="00DF16A1" w:rsidRDefault="00404AC9" w:rsidP="00DF16A1">
      <w:pPr>
        <w:spacing w:after="0" w:line="320" w:lineRule="exact"/>
        <w:contextualSpacing/>
        <w:rPr>
          <w:rFonts w:ascii="Arial" w:hAnsi="Arial" w:cs="Arial"/>
          <w:b/>
          <w:bCs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  <w:lang w:eastAsia="en-GB"/>
        </w:rPr>
        <w:t>2</w:t>
      </w:r>
      <w:r w:rsidR="00D41ABA">
        <w:rPr>
          <w:rFonts w:ascii="Arial" w:hAnsi="Arial" w:cs="Arial"/>
          <w:sz w:val="24"/>
          <w:szCs w:val="24"/>
          <w:lang w:eastAsia="en-GB"/>
        </w:rPr>
        <w:t>4</w:t>
      </w:r>
      <w:r>
        <w:rPr>
          <w:rFonts w:ascii="Arial" w:hAnsi="Arial" w:cs="Arial"/>
          <w:sz w:val="24"/>
          <w:szCs w:val="24"/>
          <w:lang w:eastAsia="en-GB"/>
        </w:rPr>
        <w:t xml:space="preserve"> November 2022</w:t>
      </w:r>
      <w:r>
        <w:rPr>
          <w:rFonts w:ascii="Arial" w:hAnsi="Arial" w:cs="Arial"/>
          <w:sz w:val="24"/>
          <w:szCs w:val="24"/>
          <w:lang w:eastAsia="en-GB"/>
        </w:rPr>
        <w:br/>
      </w:r>
      <w:r>
        <w:rPr>
          <w:rFonts w:ascii="Arial" w:hAnsi="Arial" w:cs="Arial"/>
          <w:sz w:val="24"/>
          <w:szCs w:val="24"/>
          <w:lang w:eastAsia="en-GB"/>
        </w:rPr>
        <w:br/>
      </w:r>
      <w:r w:rsidR="00DF16A1">
        <w:rPr>
          <w:rFonts w:ascii="Arial" w:hAnsi="Arial" w:cs="Arial"/>
          <w:b/>
          <w:bCs/>
          <w:sz w:val="24"/>
          <w:szCs w:val="24"/>
          <w:lang w:eastAsia="en-GB"/>
        </w:rPr>
        <w:t>Fact sheet</w:t>
      </w:r>
      <w:r w:rsidRPr="00CD6BE2">
        <w:rPr>
          <w:rFonts w:ascii="Arial" w:hAnsi="Arial" w:cs="Arial"/>
          <w:b/>
          <w:bCs/>
          <w:sz w:val="24"/>
          <w:szCs w:val="24"/>
          <w:lang w:eastAsia="en-GB"/>
        </w:rPr>
        <w:t xml:space="preserve"> for </w:t>
      </w:r>
      <w:r w:rsidR="00CD6BE2" w:rsidRPr="00CD6BE2">
        <w:rPr>
          <w:rFonts w:ascii="Arial" w:hAnsi="Arial" w:cs="Arial"/>
          <w:b/>
          <w:bCs/>
          <w:sz w:val="24"/>
          <w:szCs w:val="24"/>
          <w:lang w:eastAsia="en-GB"/>
        </w:rPr>
        <w:t>schools and parents</w:t>
      </w:r>
      <w:r w:rsidR="00DF16A1">
        <w:rPr>
          <w:rFonts w:ascii="Arial" w:hAnsi="Arial" w:cs="Arial"/>
          <w:b/>
          <w:bCs/>
          <w:sz w:val="24"/>
          <w:szCs w:val="24"/>
          <w:lang w:eastAsia="en-GB"/>
        </w:rPr>
        <w:t xml:space="preserve"> about Group A Streptococcus (GAS)/Scarlet Fever.</w:t>
      </w:r>
    </w:p>
    <w:p w14:paraId="332FC90C" w14:textId="3D659071" w:rsidR="0026680D" w:rsidRPr="00893790" w:rsidRDefault="00404AC9" w:rsidP="00B75BB1">
      <w:pPr>
        <w:spacing w:after="2" w:line="259" w:lineRule="auto"/>
        <w:ind w:left="10" w:hanging="10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br/>
      </w:r>
      <w:r w:rsidR="0026680D" w:rsidRPr="00B75BB1">
        <w:rPr>
          <w:rFonts w:ascii="Arial" w:eastAsia="Arial" w:hAnsi="Arial" w:cs="Arial"/>
          <w:b/>
          <w:sz w:val="24"/>
          <w:lang w:eastAsia="en-GB"/>
        </w:rPr>
        <w:t>What is Group A Streptococcus?</w:t>
      </w:r>
      <w:r w:rsidR="0026680D" w:rsidRPr="00B75BB1">
        <w:rPr>
          <w:rFonts w:ascii="Arial" w:eastAsia="Arial" w:hAnsi="Arial" w:cs="Arial"/>
          <w:sz w:val="24"/>
          <w:lang w:eastAsia="en-GB"/>
        </w:rPr>
        <w:t xml:space="preserve"> </w:t>
      </w:r>
    </w:p>
    <w:p w14:paraId="4B40B04B" w14:textId="7A644C29" w:rsidR="0026680D" w:rsidRPr="00893790" w:rsidRDefault="0026680D" w:rsidP="00B75BB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Group A Streptococcus or </w:t>
      </w:r>
      <w:r w:rsidRPr="00893790">
        <w:rPr>
          <w:rFonts w:ascii="Arial" w:eastAsia="Arial" w:hAnsi="Arial" w:cs="Arial"/>
          <w:i/>
          <w:color w:val="000000"/>
          <w:sz w:val="24"/>
          <w:lang w:eastAsia="en-GB"/>
        </w:rPr>
        <w:t>Streptococcus pyogenes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is a bacterium that can be found in the throat and on the skin. People may carry 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>it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and have no symptoms of illness or may develop infection.     </w:t>
      </w:r>
    </w:p>
    <w:p w14:paraId="0BB80C69" w14:textId="61CAB963" w:rsidR="0026680D" w:rsidRPr="00B75BB1" w:rsidRDefault="0026680D" w:rsidP="00B75BB1">
      <w:pPr>
        <w:spacing w:after="2" w:line="259" w:lineRule="auto"/>
        <w:ind w:left="10" w:hanging="10"/>
        <w:rPr>
          <w:rFonts w:ascii="Arial" w:eastAsia="Arial" w:hAnsi="Arial" w:cs="Arial"/>
          <w:sz w:val="24"/>
          <w:lang w:eastAsia="en-GB"/>
        </w:rPr>
      </w:pPr>
      <w:r w:rsidRPr="00B75BB1">
        <w:rPr>
          <w:rFonts w:ascii="Arial" w:eastAsia="Arial" w:hAnsi="Arial" w:cs="Arial"/>
          <w:b/>
          <w:sz w:val="24"/>
          <w:lang w:eastAsia="en-GB"/>
        </w:rPr>
        <w:t xml:space="preserve">How </w:t>
      </w:r>
      <w:r w:rsidR="00CD6BE2">
        <w:rPr>
          <w:rFonts w:ascii="Arial" w:eastAsia="Arial" w:hAnsi="Arial" w:cs="Arial"/>
          <w:b/>
          <w:sz w:val="24"/>
          <w:lang w:eastAsia="en-GB"/>
        </w:rPr>
        <w:t xml:space="preserve">is it </w:t>
      </w:r>
      <w:r w:rsidRPr="00B75BB1">
        <w:rPr>
          <w:rFonts w:ascii="Arial" w:eastAsia="Arial" w:hAnsi="Arial" w:cs="Arial"/>
          <w:b/>
          <w:sz w:val="24"/>
          <w:lang w:eastAsia="en-GB"/>
        </w:rPr>
        <w:t xml:space="preserve">spread? </w:t>
      </w:r>
      <w:r w:rsidRPr="00B75BB1">
        <w:rPr>
          <w:rFonts w:ascii="Arial" w:eastAsia="Arial" w:hAnsi="Arial" w:cs="Arial"/>
          <w:sz w:val="24"/>
          <w:lang w:eastAsia="en-GB"/>
        </w:rPr>
        <w:t xml:space="preserve">    </w:t>
      </w:r>
    </w:p>
    <w:p w14:paraId="2EC0BF7C" w14:textId="4B4C787E" w:rsidR="0026680D" w:rsidRPr="00CD6BE2" w:rsidRDefault="00CD6BE2" w:rsidP="00B75BB1">
      <w:pPr>
        <w:spacing w:after="196" w:line="266" w:lineRule="auto"/>
        <w:ind w:left="18" w:hanging="10"/>
        <w:rPr>
          <w:rFonts w:ascii="Arial" w:eastAsia="Arial" w:hAnsi="Arial" w:cs="Arial"/>
          <w:b/>
          <w:bCs/>
          <w:color w:val="000000"/>
          <w:sz w:val="24"/>
          <w:lang w:eastAsia="en-GB"/>
        </w:rPr>
      </w:pPr>
      <w:r w:rsidRPr="00893790">
        <w:rPr>
          <w:rFonts w:ascii="Arial" w:eastAsia="Arial" w:hAnsi="Arial" w:cs="Arial"/>
          <w:color w:val="000000"/>
          <w:sz w:val="24"/>
          <w:lang w:eastAsia="en-GB"/>
        </w:rPr>
        <w:t>Group A Streptococcus</w:t>
      </w:r>
      <w:r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>survive</w:t>
      </w:r>
      <w:r>
        <w:rPr>
          <w:rFonts w:ascii="Arial" w:eastAsia="Arial" w:hAnsi="Arial" w:cs="Arial"/>
          <w:color w:val="000000"/>
          <w:sz w:val="24"/>
          <w:lang w:eastAsia="en-GB"/>
        </w:rPr>
        <w:t>s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in throats and on skin for long enough to allow easy spread between people through sneezing and skin contact. People who are currently carrying </w:t>
      </w:r>
      <w:r>
        <w:rPr>
          <w:rFonts w:ascii="Arial" w:eastAsia="Arial" w:hAnsi="Arial" w:cs="Arial"/>
          <w:color w:val="000000"/>
          <w:sz w:val="24"/>
          <w:lang w:eastAsia="en-GB"/>
        </w:rPr>
        <w:t>the bacteria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in the throat or on the skin </w:t>
      </w:r>
      <w:r>
        <w:rPr>
          <w:rFonts w:ascii="Arial" w:eastAsia="Arial" w:hAnsi="Arial" w:cs="Arial"/>
          <w:color w:val="000000"/>
          <w:sz w:val="24"/>
          <w:lang w:eastAsia="en-GB"/>
        </w:rPr>
        <w:t>may have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symptoms of illness</w:t>
      </w:r>
      <w:r>
        <w:rPr>
          <w:rFonts w:ascii="Arial" w:eastAsia="Arial" w:hAnsi="Arial" w:cs="Arial"/>
          <w:color w:val="000000"/>
          <w:sz w:val="24"/>
          <w:lang w:eastAsia="en-GB"/>
        </w:rPr>
        <w:t xml:space="preserve"> or they may have no symptoms and feel fine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. </w:t>
      </w:r>
      <w:r>
        <w:rPr>
          <w:rFonts w:ascii="Arial" w:eastAsia="Arial" w:hAnsi="Arial" w:cs="Arial"/>
          <w:color w:val="000000"/>
          <w:sz w:val="24"/>
          <w:lang w:eastAsia="en-GB"/>
        </w:rPr>
        <w:t xml:space="preserve">In both cases, 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these bacteria </w:t>
      </w:r>
      <w:r>
        <w:rPr>
          <w:rFonts w:ascii="Arial" w:eastAsia="Arial" w:hAnsi="Arial" w:cs="Arial"/>
          <w:color w:val="000000"/>
          <w:sz w:val="24"/>
          <w:lang w:eastAsia="en-GB"/>
        </w:rPr>
        <w:t xml:space="preserve">can be passed </w:t>
      </w:r>
      <w:r w:rsidR="0026680D"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on to others.   </w:t>
      </w:r>
    </w:p>
    <w:p w14:paraId="337EB963" w14:textId="44DC09AC" w:rsidR="0026680D" w:rsidRPr="00CD6BE2" w:rsidRDefault="0026680D" w:rsidP="00B75BB1">
      <w:pPr>
        <w:spacing w:after="43" w:line="259" w:lineRule="auto"/>
        <w:ind w:left="10" w:hanging="10"/>
        <w:rPr>
          <w:rFonts w:ascii="Arial" w:eastAsia="Arial" w:hAnsi="Arial" w:cs="Arial"/>
          <w:b/>
          <w:bCs/>
          <w:sz w:val="24"/>
          <w:lang w:eastAsia="en-GB"/>
        </w:rPr>
      </w:pPr>
      <w:r w:rsidRPr="00CD6BE2">
        <w:rPr>
          <w:rFonts w:ascii="Arial" w:eastAsia="Arial" w:hAnsi="Arial" w:cs="Arial"/>
          <w:b/>
          <w:bCs/>
          <w:sz w:val="24"/>
          <w:lang w:eastAsia="en-GB"/>
        </w:rPr>
        <w:t xml:space="preserve">What kinds of illnesses are caused by </w:t>
      </w:r>
      <w:r w:rsidR="00CD6BE2" w:rsidRPr="00CD6BE2">
        <w:rPr>
          <w:rFonts w:ascii="Arial" w:eastAsia="Arial" w:hAnsi="Arial" w:cs="Arial"/>
          <w:b/>
          <w:bCs/>
          <w:color w:val="000000"/>
          <w:sz w:val="24"/>
          <w:lang w:eastAsia="en-GB"/>
        </w:rPr>
        <w:t>Group A Streptococcus</w:t>
      </w:r>
      <w:r w:rsidRPr="00CD6BE2">
        <w:rPr>
          <w:rFonts w:ascii="Arial" w:eastAsia="Arial" w:hAnsi="Arial" w:cs="Arial"/>
          <w:b/>
          <w:bCs/>
          <w:sz w:val="24"/>
          <w:lang w:eastAsia="en-GB"/>
        </w:rPr>
        <w:t xml:space="preserve">?    </w:t>
      </w:r>
    </w:p>
    <w:p w14:paraId="1F9ACD6E" w14:textId="39A719F1" w:rsidR="0026680D" w:rsidRDefault="0026680D" w:rsidP="00B75BB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Most </w:t>
      </w:r>
      <w:r w:rsidR="00CD6BE2" w:rsidRPr="00893790">
        <w:rPr>
          <w:rFonts w:ascii="Arial" w:eastAsia="Arial" w:hAnsi="Arial" w:cs="Arial"/>
          <w:color w:val="000000"/>
          <w:sz w:val="24"/>
          <w:lang w:eastAsia="en-GB"/>
        </w:rPr>
        <w:t>Group A Streptococcus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illnesses are relatively mild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>, with symptoms including a</w:t>
      </w:r>
      <w:r>
        <w:rPr>
          <w:rFonts w:ascii="Arial" w:eastAsia="Arial" w:hAnsi="Arial" w:cs="Arial"/>
          <w:color w:val="000000"/>
          <w:sz w:val="24"/>
          <w:lang w:eastAsia="en-GB"/>
        </w:rPr>
        <w:t xml:space="preserve"> sore throat (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>"strep throat"</w:t>
      </w:r>
      <w:r>
        <w:rPr>
          <w:rFonts w:ascii="Arial" w:eastAsia="Arial" w:hAnsi="Arial" w:cs="Arial"/>
          <w:color w:val="000000"/>
          <w:sz w:val="24"/>
          <w:lang w:eastAsia="en-GB"/>
        </w:rPr>
        <w:t>),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scarlet fever or a skin infection such as impetig</w:t>
      </w:r>
      <w:r>
        <w:rPr>
          <w:rFonts w:ascii="Arial" w:eastAsia="Arial" w:hAnsi="Arial" w:cs="Arial"/>
          <w:color w:val="000000"/>
          <w:sz w:val="24"/>
          <w:lang w:eastAsia="en-GB"/>
        </w:rPr>
        <w:t>o.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However, on rare occasions, these bacteria can cause other severe and 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>sometimes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life-threatening diseases. </w:t>
      </w:r>
    </w:p>
    <w:p w14:paraId="2B2DF862" w14:textId="14C8256B" w:rsidR="00DF16A1" w:rsidRPr="00DF16A1" w:rsidRDefault="00DF16A1" w:rsidP="00DF16A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DF16A1">
        <w:rPr>
          <w:rFonts w:ascii="Arial" w:eastAsia="Arial" w:hAnsi="Arial" w:cs="Arial"/>
          <w:color w:val="000000"/>
          <w:sz w:val="24"/>
          <w:lang w:eastAsia="en-GB"/>
        </w:rPr>
        <w:t xml:space="preserve">Although scarlet fever is usually a mild illness, it should be treated with antibiotics to minimise the risk of complications and reduce the spread to others. </w:t>
      </w:r>
    </w:p>
    <w:p w14:paraId="6DA80A6C" w14:textId="34D614E5" w:rsidR="00DF16A1" w:rsidRPr="00DF16A1" w:rsidRDefault="00DF16A1" w:rsidP="00DF16A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DF16A1">
        <w:rPr>
          <w:rFonts w:ascii="Arial" w:eastAsia="Arial" w:hAnsi="Arial" w:cs="Arial"/>
          <w:color w:val="000000"/>
          <w:sz w:val="24"/>
          <w:lang w:eastAsia="en-GB"/>
        </w:rPr>
        <w:t xml:space="preserve">The </w:t>
      </w:r>
      <w:r w:rsidRPr="00DF16A1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symptoms </w:t>
      </w:r>
      <w:r w:rsidRPr="00DF16A1">
        <w:rPr>
          <w:rFonts w:ascii="Arial" w:eastAsia="Arial" w:hAnsi="Arial" w:cs="Arial"/>
          <w:color w:val="000000"/>
          <w:sz w:val="24"/>
          <w:lang w:eastAsia="en-GB"/>
        </w:rPr>
        <w:t xml:space="preserve">of scarlet fever include a sore throat, headache, fever, nausea and vomiting. This is followed by a fine red rash which typically first appears on the chest and stomach, rapidly spreading to other parts of the body. On more darkly-pigmented skin, the scarlet rash may be harder to spot, but it will still feel like 'sandpaper'. The face can be flushed red but pale around the mouth. </w:t>
      </w:r>
    </w:p>
    <w:p w14:paraId="13D55365" w14:textId="73C8CBB5" w:rsidR="00DF16A1" w:rsidRPr="00893790" w:rsidRDefault="00DF16A1" w:rsidP="00DF16A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DF16A1">
        <w:rPr>
          <w:rFonts w:ascii="Arial" w:eastAsia="Arial" w:hAnsi="Arial" w:cs="Arial"/>
          <w:color w:val="000000"/>
          <w:sz w:val="24"/>
          <w:lang w:eastAsia="en-GB"/>
        </w:rPr>
        <w:t xml:space="preserve">Children who have had </w:t>
      </w:r>
      <w:r w:rsidRPr="00DF16A1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chickenpox </w:t>
      </w:r>
      <w:r w:rsidRPr="00DF16A1">
        <w:rPr>
          <w:rFonts w:ascii="Arial" w:eastAsia="Arial" w:hAnsi="Arial" w:cs="Arial"/>
          <w:color w:val="000000"/>
          <w:sz w:val="24"/>
          <w:lang w:eastAsia="en-GB"/>
        </w:rPr>
        <w:t>or</w:t>
      </w:r>
      <w:r w:rsidRPr="00DF16A1">
        <w:rPr>
          <w:rFonts w:ascii="Arial" w:eastAsia="Arial" w:hAnsi="Arial" w:cs="Arial"/>
          <w:b/>
          <w:bCs/>
          <w:color w:val="000000"/>
          <w:sz w:val="24"/>
          <w:lang w:eastAsia="en-GB"/>
        </w:rPr>
        <w:t xml:space="preserve"> influenza (‘flu) </w:t>
      </w:r>
      <w:r w:rsidRPr="00DF16A1">
        <w:rPr>
          <w:rFonts w:ascii="Arial" w:eastAsia="Arial" w:hAnsi="Arial" w:cs="Arial"/>
          <w:color w:val="000000"/>
          <w:sz w:val="24"/>
          <w:lang w:eastAsia="en-GB"/>
        </w:rPr>
        <w:t xml:space="preserve">recently are more likely to develop more serious infection during an outbreak of scarlet fever and so parents should remain vigilant for symptoms such as a persistent high fever, cellulitis (skin infection) and arthritis (joint pain and swelling). If you are concerned for any reason please seek medical assistance immediately. </w:t>
      </w:r>
    </w:p>
    <w:p w14:paraId="10C7ACDC" w14:textId="77777777" w:rsidR="0026680D" w:rsidRPr="00B75BB1" w:rsidRDefault="0026680D" w:rsidP="00B75BB1">
      <w:pPr>
        <w:spacing w:after="2" w:line="259" w:lineRule="auto"/>
        <w:ind w:left="10" w:hanging="10"/>
        <w:rPr>
          <w:rFonts w:ascii="Arial" w:eastAsia="Arial" w:hAnsi="Arial" w:cs="Arial"/>
          <w:sz w:val="24"/>
          <w:lang w:eastAsia="en-GB"/>
        </w:rPr>
      </w:pPr>
      <w:r w:rsidRPr="00B75BB1">
        <w:rPr>
          <w:rFonts w:ascii="Arial" w:eastAsia="Arial" w:hAnsi="Arial" w:cs="Arial"/>
          <w:b/>
          <w:sz w:val="24"/>
          <w:lang w:eastAsia="en-GB"/>
        </w:rPr>
        <w:t>What is invasive Group A Streptococcal (iGAS) disease?</w:t>
      </w:r>
      <w:r w:rsidRPr="00B75BB1">
        <w:rPr>
          <w:rFonts w:ascii="Arial" w:eastAsia="Arial" w:hAnsi="Arial" w:cs="Arial"/>
          <w:sz w:val="24"/>
          <w:lang w:eastAsia="en-GB"/>
        </w:rPr>
        <w:t xml:space="preserve">   </w:t>
      </w:r>
    </w:p>
    <w:p w14:paraId="61CAF440" w14:textId="77777777" w:rsidR="00DF16A1" w:rsidRDefault="0026680D" w:rsidP="00DF16A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Although rare, </w:t>
      </w:r>
      <w:r w:rsidR="00A92D5E">
        <w:rPr>
          <w:rFonts w:ascii="Arial" w:eastAsia="Arial" w:hAnsi="Arial" w:cs="Arial"/>
          <w:color w:val="000000"/>
          <w:sz w:val="24"/>
          <w:lang w:eastAsia="en-GB"/>
        </w:rPr>
        <w:t xml:space="preserve">invasive </w:t>
      </w:r>
      <w:r w:rsidR="00CD6BE2" w:rsidRPr="00893790">
        <w:rPr>
          <w:rFonts w:ascii="Arial" w:eastAsia="Arial" w:hAnsi="Arial" w:cs="Arial"/>
          <w:color w:val="000000"/>
          <w:sz w:val="24"/>
          <w:lang w:eastAsia="en-GB"/>
        </w:rPr>
        <w:t>Group A Streptococcus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disease may occur when bacteria get into parts of the body where bacteria are not 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 xml:space="preserve">usually 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>foun</w:t>
      </w:r>
      <w:r w:rsidR="00A92D5E">
        <w:rPr>
          <w:rFonts w:ascii="Arial" w:eastAsia="Arial" w:hAnsi="Arial" w:cs="Arial"/>
          <w:color w:val="000000"/>
          <w:sz w:val="24"/>
          <w:lang w:eastAsia="en-GB"/>
        </w:rPr>
        <w:t>d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>.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These infections are called invasive Group A Streptococcal disease</w:t>
      </w:r>
      <w:r w:rsidR="00A92D5E">
        <w:rPr>
          <w:rFonts w:ascii="Arial" w:eastAsia="Arial" w:hAnsi="Arial" w:cs="Arial"/>
          <w:color w:val="000000"/>
          <w:sz w:val="24"/>
          <w:lang w:eastAsia="en-GB"/>
        </w:rPr>
        <w:t xml:space="preserve"> and can be very serious and even life-threatening. 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3EC0159A" w14:textId="04FFBB8E" w:rsidR="00ED4CF9" w:rsidRPr="00DF16A1" w:rsidRDefault="00CD6BE2" w:rsidP="00DF16A1">
      <w:pPr>
        <w:spacing w:after="196" w:line="266" w:lineRule="auto"/>
        <w:ind w:left="18" w:hanging="10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b/>
          <w:sz w:val="24"/>
          <w:lang w:eastAsia="en-GB"/>
        </w:rPr>
        <w:lastRenderedPageBreak/>
        <w:br/>
      </w:r>
      <w:r w:rsidR="0026680D" w:rsidRPr="00CD6BE2">
        <w:rPr>
          <w:rFonts w:ascii="Arial" w:eastAsia="Arial" w:hAnsi="Arial" w:cs="Arial"/>
          <w:b/>
          <w:sz w:val="24"/>
          <w:lang w:eastAsia="en-GB"/>
        </w:rPr>
        <w:t xml:space="preserve">What are the symptoms of </w:t>
      </w:r>
      <w:r w:rsidRPr="00CD6BE2">
        <w:rPr>
          <w:rFonts w:ascii="Arial" w:eastAsia="Arial" w:hAnsi="Arial" w:cs="Arial"/>
          <w:b/>
          <w:color w:val="000000"/>
          <w:sz w:val="24"/>
          <w:lang w:eastAsia="en-GB"/>
        </w:rPr>
        <w:t>invasive Group A Streptococcal disease</w:t>
      </w:r>
      <w:r w:rsidR="0026680D" w:rsidRPr="00CD6BE2">
        <w:rPr>
          <w:rFonts w:ascii="Arial" w:eastAsia="Arial" w:hAnsi="Arial" w:cs="Arial"/>
          <w:b/>
          <w:sz w:val="24"/>
          <w:lang w:eastAsia="en-GB"/>
        </w:rPr>
        <w:t xml:space="preserve">?   </w:t>
      </w:r>
    </w:p>
    <w:p w14:paraId="65A47086" w14:textId="623864ED" w:rsidR="0026680D" w:rsidRPr="00ED4CF9" w:rsidRDefault="0026680D" w:rsidP="00ED4CF9">
      <w:pPr>
        <w:spacing w:after="105" w:line="259" w:lineRule="auto"/>
        <w:ind w:left="10" w:hanging="10"/>
        <w:rPr>
          <w:rFonts w:ascii="Arial" w:eastAsia="Arial" w:hAnsi="Arial" w:cs="Arial"/>
          <w:sz w:val="24"/>
          <w:lang w:eastAsia="en-GB"/>
        </w:rPr>
      </w:pP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The most important thing to be aware of are the early signs and symptoms of </w:t>
      </w:r>
      <w:r w:rsidR="00CD6BE2" w:rsidRPr="00893790">
        <w:rPr>
          <w:rFonts w:ascii="Arial" w:eastAsia="Arial" w:hAnsi="Arial" w:cs="Arial"/>
          <w:color w:val="000000"/>
          <w:sz w:val="24"/>
          <w:lang w:eastAsia="en-GB"/>
        </w:rPr>
        <w:t>invasive Group A Streptococcal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disease</w:t>
      </w:r>
      <w:r w:rsidR="00CD6BE2">
        <w:rPr>
          <w:rFonts w:ascii="Arial" w:eastAsia="Arial" w:hAnsi="Arial" w:cs="Arial"/>
          <w:color w:val="000000"/>
          <w:sz w:val="24"/>
          <w:lang w:eastAsia="en-GB"/>
        </w:rPr>
        <w:t>. These are:</w:t>
      </w:r>
      <w:r w:rsidRPr="00893790">
        <w:rPr>
          <w:rFonts w:ascii="Arial" w:eastAsia="Arial" w:hAnsi="Arial" w:cs="Arial"/>
          <w:color w:val="000000"/>
          <w:sz w:val="24"/>
          <w:lang w:eastAsia="en-GB"/>
        </w:rPr>
        <w:t xml:space="preserve"> </w:t>
      </w:r>
    </w:p>
    <w:p w14:paraId="1855B6F7" w14:textId="267F13CB" w:rsidR="001946C0" w:rsidRDefault="001946C0" w:rsidP="001946C0">
      <w:pPr>
        <w:pStyle w:val="ListParagraph"/>
        <w:numPr>
          <w:ilvl w:val="0"/>
          <w:numId w:val="3"/>
        </w:numPr>
        <w:spacing w:after="169" w:line="266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High Fever</w:t>
      </w:r>
    </w:p>
    <w:p w14:paraId="74272504" w14:textId="1D864B98" w:rsidR="001946C0" w:rsidRDefault="001946C0" w:rsidP="001946C0">
      <w:pPr>
        <w:pStyle w:val="ListParagraph"/>
        <w:numPr>
          <w:ilvl w:val="0"/>
          <w:numId w:val="3"/>
        </w:numPr>
        <w:spacing w:after="169" w:line="266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Severe muscle aches</w:t>
      </w:r>
    </w:p>
    <w:p w14:paraId="440EC682" w14:textId="61C896CC" w:rsidR="001946C0" w:rsidRDefault="001946C0" w:rsidP="001946C0">
      <w:pPr>
        <w:pStyle w:val="ListParagraph"/>
        <w:numPr>
          <w:ilvl w:val="0"/>
          <w:numId w:val="3"/>
        </w:numPr>
        <w:spacing w:after="169" w:line="266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Localised muscle tenderness</w:t>
      </w:r>
    </w:p>
    <w:p w14:paraId="674E01EC" w14:textId="60B0EB93" w:rsidR="001946C0" w:rsidRPr="001946C0" w:rsidRDefault="001946C0" w:rsidP="001946C0">
      <w:pPr>
        <w:pStyle w:val="ListParagraph"/>
        <w:numPr>
          <w:ilvl w:val="0"/>
          <w:numId w:val="3"/>
        </w:numPr>
        <w:spacing w:after="169" w:line="266" w:lineRule="auto"/>
        <w:rPr>
          <w:rFonts w:ascii="Arial" w:eastAsia="Arial" w:hAnsi="Arial" w:cs="Arial"/>
          <w:color w:val="000000"/>
          <w:sz w:val="24"/>
          <w:lang w:eastAsia="en-GB"/>
        </w:rPr>
      </w:pPr>
      <w:r>
        <w:rPr>
          <w:rFonts w:ascii="Arial" w:eastAsia="Arial" w:hAnsi="Arial" w:cs="Arial"/>
          <w:color w:val="000000"/>
          <w:sz w:val="24"/>
          <w:lang w:eastAsia="en-GB"/>
        </w:rPr>
        <w:t>Redness at the site of a wound</w:t>
      </w:r>
    </w:p>
    <w:p w14:paraId="3B2A9788" w14:textId="4187105C" w:rsidR="002715ED" w:rsidRPr="00B75BB1" w:rsidRDefault="004653D7" w:rsidP="00CD6BE2">
      <w:pPr>
        <w:spacing w:after="2" w:line="259" w:lineRule="auto"/>
        <w:rPr>
          <w:rFonts w:ascii="Arial" w:eastAsia="Arial" w:hAnsi="Arial" w:cs="Arial"/>
          <w:b/>
          <w:sz w:val="24"/>
          <w:lang w:eastAsia="en-GB"/>
        </w:rPr>
      </w:pPr>
      <w:r w:rsidRPr="00B75BB1">
        <w:rPr>
          <w:rFonts w:ascii="Arial" w:eastAsia="Arial" w:hAnsi="Arial" w:cs="Arial"/>
          <w:b/>
          <w:sz w:val="24"/>
          <w:lang w:eastAsia="en-GB"/>
        </w:rPr>
        <w:t>What should I do if my child becomes unwell?</w:t>
      </w:r>
    </w:p>
    <w:p w14:paraId="3FE5A349" w14:textId="6B4B2B98" w:rsidR="00CD6BE2" w:rsidRPr="00CD6BE2" w:rsidRDefault="002715ED" w:rsidP="00CD6BE2">
      <w:pPr>
        <w:spacing w:after="2" w:line="259" w:lineRule="auto"/>
        <w:ind w:left="10" w:hanging="10"/>
        <w:rPr>
          <w:rFonts w:ascii="Arial" w:eastAsia="Arial" w:hAnsi="Arial" w:cs="Arial"/>
          <w:bCs/>
          <w:sz w:val="24"/>
          <w:lang w:eastAsia="en-GB"/>
        </w:rPr>
      </w:pPr>
      <w:r w:rsidRPr="00B75BB1">
        <w:rPr>
          <w:rFonts w:ascii="Arial" w:eastAsia="Arial" w:hAnsi="Arial" w:cs="Arial"/>
          <w:bCs/>
          <w:sz w:val="24"/>
          <w:lang w:eastAsia="en-GB"/>
        </w:rPr>
        <w:t xml:space="preserve">If your child </w:t>
      </w:r>
      <w:r w:rsidR="004653D7" w:rsidRPr="00B75BB1">
        <w:rPr>
          <w:rFonts w:ascii="Arial" w:eastAsia="Arial" w:hAnsi="Arial" w:cs="Arial"/>
          <w:bCs/>
          <w:sz w:val="24"/>
          <w:lang w:eastAsia="en-GB"/>
        </w:rPr>
        <w:t xml:space="preserve">becomes unwell contact your </w:t>
      </w:r>
      <w:r w:rsidRPr="00B75BB1">
        <w:rPr>
          <w:rFonts w:ascii="Arial" w:eastAsia="Arial" w:hAnsi="Arial" w:cs="Arial"/>
          <w:bCs/>
          <w:sz w:val="24"/>
          <w:lang w:eastAsia="en-GB"/>
        </w:rPr>
        <w:t>GP</w:t>
      </w:r>
      <w:r w:rsidR="004653D7" w:rsidRPr="00B75BB1">
        <w:rPr>
          <w:rFonts w:ascii="Arial" w:eastAsia="Arial" w:hAnsi="Arial" w:cs="Arial"/>
          <w:bCs/>
          <w:sz w:val="24"/>
          <w:lang w:eastAsia="en-GB"/>
        </w:rPr>
        <w:t xml:space="preserve"> practice</w:t>
      </w:r>
      <w:r w:rsidRPr="00B75BB1">
        <w:rPr>
          <w:rFonts w:ascii="Arial" w:eastAsia="Arial" w:hAnsi="Arial" w:cs="Arial"/>
          <w:bCs/>
          <w:sz w:val="24"/>
          <w:lang w:eastAsia="en-GB"/>
        </w:rPr>
        <w:t xml:space="preserve">. </w:t>
      </w:r>
      <w:r w:rsidR="006D1E32" w:rsidRPr="00B75BB1">
        <w:rPr>
          <w:rFonts w:ascii="Arial" w:eastAsia="Arial" w:hAnsi="Arial" w:cs="Arial"/>
          <w:bCs/>
          <w:sz w:val="24"/>
          <w:lang w:eastAsia="en-GB"/>
        </w:rPr>
        <w:t xml:space="preserve">Alternatively, you can call NHS111 </w:t>
      </w:r>
      <w:r w:rsidR="004653D7" w:rsidRPr="00B75BB1">
        <w:rPr>
          <w:rFonts w:ascii="Arial" w:eastAsia="Arial" w:hAnsi="Arial" w:cs="Arial"/>
          <w:bCs/>
          <w:sz w:val="24"/>
          <w:lang w:eastAsia="en-GB"/>
        </w:rPr>
        <w:t xml:space="preserve">and you should also call NHS111 if your surgery is closed. </w:t>
      </w:r>
    </w:p>
    <w:p w14:paraId="1F8BCEAD" w14:textId="3DD45D21" w:rsidR="006D1E32" w:rsidRPr="00A92D5E" w:rsidRDefault="004653D7" w:rsidP="002715ED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="006D1E32" w:rsidRPr="00A92D5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If my child is unwell, should they stay off school?</w:t>
      </w:r>
      <w:r w:rsidR="006D1E32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</w:p>
    <w:p w14:paraId="407A46C6" w14:textId="5DBDF085" w:rsidR="00B75BB1" w:rsidRDefault="002715ED" w:rsidP="002715ED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</w:pPr>
      <w:r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If </w:t>
      </w:r>
      <w:r w:rsidR="006D1E32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your</w:t>
      </w:r>
      <w:r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4653D7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child becomes unwell </w:t>
      </w:r>
      <w:r w:rsidR="00CD6BE2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with these symptoms </w:t>
      </w:r>
      <w:r w:rsidR="004653D7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 should contact your GP practice or call NHS111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(which operates a 24/7 service)</w:t>
      </w:r>
      <w:r w:rsidR="004653D7" w:rsidRP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to seek advice.</w:t>
      </w:r>
      <w:r w:rsidR="004653D7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If your child is unwell they should stay off school until they are better. </w:t>
      </w:r>
      <w:r w:rsidR="009678C8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="009678C8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</w:r>
      <w:r w:rsidR="00B75BB1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 xml:space="preserve">What else can I do to prevent </w:t>
      </w:r>
      <w:r w:rsidR="00A92D5E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my child from becoming unwell</w:t>
      </w:r>
      <w:r w:rsidR="00B75BB1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GB"/>
        </w:rPr>
        <w:t>?</w:t>
      </w:r>
    </w:p>
    <w:p w14:paraId="1604D41E" w14:textId="29B6FC2E" w:rsidR="00404AC9" w:rsidRPr="002D357F" w:rsidRDefault="00B75BB1" w:rsidP="00404AC9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Because </w:t>
      </w:r>
      <w:r w:rsidR="00A92D5E" w:rsidRPr="00893790">
        <w:rPr>
          <w:rFonts w:ascii="Arial" w:eastAsia="Arial" w:hAnsi="Arial" w:cs="Arial"/>
          <w:color w:val="000000"/>
          <w:sz w:val="24"/>
          <w:lang w:eastAsia="en-GB"/>
        </w:rPr>
        <w:t>Group A Streptococcal disease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is spread through coughing, sneezing and skin contact, it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s’s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important to have good hand hygiene and catch coughs and sneezes in tissues and throw these away. If you are unwell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stay at home and seek medical advice. Th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is will all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help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limit the spread of other infections</w:t>
      </w:r>
      <w:r w:rsidR="00A92D5E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which are common this time of year</w:t>
      </w: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</w:p>
    <w:p w14:paraId="0676F4C4" w14:textId="1C98A96B" w:rsidR="009678C8" w:rsidRDefault="009678C8">
      <w:pPr>
        <w:rPr>
          <w:rFonts w:ascii="Arial" w:hAnsi="Arial" w:cs="Arial"/>
          <w:sz w:val="24"/>
          <w:szCs w:val="24"/>
        </w:rPr>
      </w:pPr>
    </w:p>
    <w:p w14:paraId="2587491C" w14:textId="46919845" w:rsidR="009678C8" w:rsidRPr="009678C8" w:rsidRDefault="009678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sectPr w:rsidR="009678C8" w:rsidRPr="009678C8" w:rsidSect="009678C8">
      <w:pgSz w:w="11906" w:h="16838"/>
      <w:pgMar w:top="709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A4485"/>
    <w:multiLevelType w:val="hybridMultilevel"/>
    <w:tmpl w:val="EA08EC82"/>
    <w:lvl w:ilvl="0" w:tplc="BB506D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7002D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77189"/>
    <w:multiLevelType w:val="hybridMultilevel"/>
    <w:tmpl w:val="E332B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66ED4"/>
    <w:multiLevelType w:val="hybridMultilevel"/>
    <w:tmpl w:val="12C6B8B2"/>
    <w:lvl w:ilvl="0" w:tplc="080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3" w15:restartNumberingAfterBreak="0">
    <w:nsid w:val="718D793F"/>
    <w:multiLevelType w:val="hybridMultilevel"/>
    <w:tmpl w:val="768C71EC"/>
    <w:lvl w:ilvl="0" w:tplc="F6F843E0">
      <w:start w:val="1"/>
      <w:numFmt w:val="bullet"/>
      <w:lvlText w:val="•"/>
      <w:lvlJc w:val="left"/>
      <w:pPr>
        <w:ind w:left="1399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BCEA644">
      <w:start w:val="1"/>
      <w:numFmt w:val="bullet"/>
      <w:lvlText w:val="o"/>
      <w:lvlJc w:val="left"/>
      <w:pPr>
        <w:ind w:left="213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00CE04">
      <w:start w:val="1"/>
      <w:numFmt w:val="bullet"/>
      <w:lvlText w:val="▪"/>
      <w:lvlJc w:val="left"/>
      <w:pPr>
        <w:ind w:left="285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4EF570">
      <w:start w:val="1"/>
      <w:numFmt w:val="bullet"/>
      <w:lvlText w:val="•"/>
      <w:lvlJc w:val="left"/>
      <w:pPr>
        <w:ind w:left="357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5508B0E">
      <w:start w:val="1"/>
      <w:numFmt w:val="bullet"/>
      <w:lvlText w:val="o"/>
      <w:lvlJc w:val="left"/>
      <w:pPr>
        <w:ind w:left="429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0A41B0">
      <w:start w:val="1"/>
      <w:numFmt w:val="bullet"/>
      <w:lvlText w:val="▪"/>
      <w:lvlJc w:val="left"/>
      <w:pPr>
        <w:ind w:left="501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D889CE">
      <w:start w:val="1"/>
      <w:numFmt w:val="bullet"/>
      <w:lvlText w:val="•"/>
      <w:lvlJc w:val="left"/>
      <w:pPr>
        <w:ind w:left="573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943F9A">
      <w:start w:val="1"/>
      <w:numFmt w:val="bullet"/>
      <w:lvlText w:val="o"/>
      <w:lvlJc w:val="left"/>
      <w:pPr>
        <w:ind w:left="645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F3834BC">
      <w:start w:val="1"/>
      <w:numFmt w:val="bullet"/>
      <w:lvlText w:val="▪"/>
      <w:lvlJc w:val="left"/>
      <w:pPr>
        <w:ind w:left="7174"/>
      </w:pPr>
      <w:rPr>
        <w:rFonts w:ascii="Arial" w:eastAsia="Arial" w:hAnsi="Arial" w:cs="Arial"/>
        <w:b w:val="0"/>
        <w:i w:val="0"/>
        <w:strike w:val="0"/>
        <w:dstrike w:val="0"/>
        <w:color w:val="FFFFFF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C9"/>
    <w:rsid w:val="00017589"/>
    <w:rsid w:val="001946C0"/>
    <w:rsid w:val="0026680D"/>
    <w:rsid w:val="002715ED"/>
    <w:rsid w:val="00354B7C"/>
    <w:rsid w:val="00404AC9"/>
    <w:rsid w:val="004653D7"/>
    <w:rsid w:val="006D1E32"/>
    <w:rsid w:val="00701BCA"/>
    <w:rsid w:val="00703E63"/>
    <w:rsid w:val="009678C8"/>
    <w:rsid w:val="00A92D5E"/>
    <w:rsid w:val="00AF5A9D"/>
    <w:rsid w:val="00B62884"/>
    <w:rsid w:val="00B75BB1"/>
    <w:rsid w:val="00CA6097"/>
    <w:rsid w:val="00CD6BE2"/>
    <w:rsid w:val="00D41335"/>
    <w:rsid w:val="00D41ABA"/>
    <w:rsid w:val="00D52F5C"/>
    <w:rsid w:val="00DF16A1"/>
    <w:rsid w:val="00EA2836"/>
    <w:rsid w:val="00ED4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710A25"/>
  <w15:chartTrackingRefBased/>
  <w15:docId w15:val="{AD3C202B-747F-4C79-AF2C-40BC8A27A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AC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404AC9"/>
    <w:rPr>
      <w:color w:val="98002E"/>
      <w:u w:val="none"/>
    </w:rPr>
  </w:style>
  <w:style w:type="paragraph" w:styleId="ListParagraph">
    <w:name w:val="List Paragraph"/>
    <w:basedOn w:val="Normal"/>
    <w:uiPriority w:val="34"/>
    <w:qFormat/>
    <w:rsid w:val="00194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4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SHETTLE, Suzi (NHS SURREY HEARTLANDS ICB - 92A)</dc:creator>
  <cp:keywords/>
  <dc:description/>
  <cp:lastModifiedBy>M Ben Hamda</cp:lastModifiedBy>
  <cp:revision>2</cp:revision>
  <dcterms:created xsi:type="dcterms:W3CDTF">2022-12-07T13:06:00Z</dcterms:created>
  <dcterms:modified xsi:type="dcterms:W3CDTF">2022-12-07T13:06:00Z</dcterms:modified>
</cp:coreProperties>
</file>