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3397"/>
        <w:gridCol w:w="5619"/>
      </w:tblGrid>
      <w:tr w:rsidR="00DA0B89" w:rsidRPr="00DA0B89" w14:paraId="143020A5" w14:textId="77777777" w:rsidTr="006619C6">
        <w:tc>
          <w:tcPr>
            <w:tcW w:w="9016" w:type="dxa"/>
            <w:gridSpan w:val="2"/>
          </w:tcPr>
          <w:p w14:paraId="0CEA50F3" w14:textId="2F285720" w:rsidR="00DA0B89" w:rsidRPr="00DA0B89" w:rsidRDefault="00DA0B89">
            <w:pPr>
              <w:rPr>
                <w:rFonts w:ascii="Calibri" w:hAnsi="Calibri" w:cs="Calibri"/>
                <w:b/>
                <w:bCs/>
                <w:sz w:val="32"/>
                <w:szCs w:val="32"/>
              </w:rPr>
            </w:pPr>
            <w:r w:rsidRPr="00DC5873">
              <w:rPr>
                <w:rFonts w:ascii="Calibri" w:hAnsi="Calibri" w:cs="Calibri"/>
                <w:b/>
                <w:bCs/>
                <w:sz w:val="36"/>
                <w:szCs w:val="36"/>
              </w:rPr>
              <w:t>Provider Access Policy</w:t>
            </w:r>
          </w:p>
        </w:tc>
      </w:tr>
      <w:tr w:rsidR="00DA0B89" w:rsidRPr="00DA0B89" w14:paraId="5FC514E2" w14:textId="77777777" w:rsidTr="00DA0B89">
        <w:tc>
          <w:tcPr>
            <w:tcW w:w="3397" w:type="dxa"/>
          </w:tcPr>
          <w:p w14:paraId="15610D6C" w14:textId="6565518A" w:rsidR="00DA0B89" w:rsidRPr="00DA0B89" w:rsidRDefault="00DA0B89">
            <w:pPr>
              <w:rPr>
                <w:rFonts w:ascii="Calibri" w:hAnsi="Calibri" w:cs="Calibri"/>
              </w:rPr>
            </w:pPr>
            <w:r w:rsidRPr="00DA0B89">
              <w:rPr>
                <w:rFonts w:ascii="Calibri" w:hAnsi="Calibri" w:cs="Calibri"/>
              </w:rPr>
              <w:t>Policy area</w:t>
            </w:r>
          </w:p>
        </w:tc>
        <w:tc>
          <w:tcPr>
            <w:tcW w:w="5619" w:type="dxa"/>
          </w:tcPr>
          <w:p w14:paraId="474C938B" w14:textId="33687EFA" w:rsidR="00DA0B89" w:rsidRPr="00DA0B89" w:rsidRDefault="00DA0B89">
            <w:pPr>
              <w:rPr>
                <w:rFonts w:ascii="Calibri" w:hAnsi="Calibri" w:cs="Calibri"/>
              </w:rPr>
            </w:pPr>
            <w:r w:rsidRPr="00DA0B89">
              <w:rPr>
                <w:rFonts w:ascii="Calibri" w:hAnsi="Calibri" w:cs="Calibri"/>
              </w:rPr>
              <w:t>Careers</w:t>
            </w:r>
          </w:p>
        </w:tc>
      </w:tr>
      <w:tr w:rsidR="00DA0B89" w:rsidRPr="00DA0B89" w14:paraId="37C9F510" w14:textId="77777777" w:rsidTr="00DA0B89">
        <w:tc>
          <w:tcPr>
            <w:tcW w:w="3397" w:type="dxa"/>
          </w:tcPr>
          <w:p w14:paraId="26BF16B1" w14:textId="0387832E" w:rsidR="00DA0B89" w:rsidRPr="00DA0B89" w:rsidRDefault="00DA0B89">
            <w:pPr>
              <w:rPr>
                <w:rFonts w:ascii="Calibri" w:hAnsi="Calibri" w:cs="Calibri"/>
              </w:rPr>
            </w:pPr>
            <w:r w:rsidRPr="00DA0B89">
              <w:rPr>
                <w:rFonts w:ascii="Calibri" w:hAnsi="Calibri" w:cs="Calibri"/>
              </w:rPr>
              <w:t>Policy author</w:t>
            </w:r>
          </w:p>
        </w:tc>
        <w:tc>
          <w:tcPr>
            <w:tcW w:w="5619" w:type="dxa"/>
          </w:tcPr>
          <w:p w14:paraId="0BD6500F" w14:textId="6416BD7F" w:rsidR="00DA0B89" w:rsidRPr="00DA0B89" w:rsidRDefault="00DA0B89">
            <w:pPr>
              <w:rPr>
                <w:rFonts w:ascii="Calibri" w:hAnsi="Calibri" w:cs="Calibri"/>
              </w:rPr>
            </w:pPr>
            <w:r w:rsidRPr="00DA0B89">
              <w:rPr>
                <w:rFonts w:ascii="Calibri" w:hAnsi="Calibri" w:cs="Calibri"/>
              </w:rPr>
              <w:t>Martin Fisher</w:t>
            </w:r>
          </w:p>
        </w:tc>
      </w:tr>
      <w:tr w:rsidR="00DA0B89" w:rsidRPr="00DA0B89" w14:paraId="62997CB7" w14:textId="77777777" w:rsidTr="00DA0B89">
        <w:tc>
          <w:tcPr>
            <w:tcW w:w="3397" w:type="dxa"/>
          </w:tcPr>
          <w:p w14:paraId="59CB47B2" w14:textId="4E580288" w:rsidR="00DA0B89" w:rsidRPr="00DA0B89" w:rsidRDefault="00DA0B89">
            <w:pPr>
              <w:rPr>
                <w:rFonts w:ascii="Calibri" w:hAnsi="Calibri" w:cs="Calibri"/>
              </w:rPr>
            </w:pPr>
            <w:r w:rsidRPr="00DA0B89">
              <w:rPr>
                <w:rFonts w:ascii="Calibri" w:hAnsi="Calibri" w:cs="Calibri"/>
              </w:rPr>
              <w:t>Status</w:t>
            </w:r>
          </w:p>
        </w:tc>
        <w:tc>
          <w:tcPr>
            <w:tcW w:w="5619" w:type="dxa"/>
          </w:tcPr>
          <w:p w14:paraId="668A4C2E" w14:textId="2EDDC7EE" w:rsidR="00DA0B89" w:rsidRPr="00DA0B89" w:rsidRDefault="00DA0B89">
            <w:pPr>
              <w:rPr>
                <w:rFonts w:ascii="Calibri" w:hAnsi="Calibri" w:cs="Calibri"/>
              </w:rPr>
            </w:pPr>
            <w:r w:rsidRPr="00DA0B89">
              <w:rPr>
                <w:rFonts w:ascii="Calibri" w:hAnsi="Calibri" w:cs="Calibri"/>
              </w:rPr>
              <w:t>Draft/</w:t>
            </w:r>
            <w:r w:rsidRPr="00DA0B89">
              <w:rPr>
                <w:rFonts w:ascii="Calibri" w:hAnsi="Calibri" w:cs="Calibri"/>
                <w:highlight w:val="yellow"/>
              </w:rPr>
              <w:t>Approved</w:t>
            </w:r>
          </w:p>
        </w:tc>
      </w:tr>
      <w:tr w:rsidR="00DA0B89" w:rsidRPr="00DA0B89" w14:paraId="301004D1" w14:textId="77777777" w:rsidTr="00DA0B89">
        <w:tc>
          <w:tcPr>
            <w:tcW w:w="3397" w:type="dxa"/>
          </w:tcPr>
          <w:p w14:paraId="355269EC" w14:textId="3DDA1BF5" w:rsidR="00DA0B89" w:rsidRPr="00DA0B89" w:rsidRDefault="00DA0B89">
            <w:pPr>
              <w:rPr>
                <w:rFonts w:ascii="Calibri" w:hAnsi="Calibri" w:cs="Calibri"/>
              </w:rPr>
            </w:pPr>
            <w:r w:rsidRPr="00DA0B89">
              <w:rPr>
                <w:rFonts w:ascii="Calibri" w:hAnsi="Calibri" w:cs="Calibri"/>
              </w:rPr>
              <w:t>Category</w:t>
            </w:r>
          </w:p>
        </w:tc>
        <w:tc>
          <w:tcPr>
            <w:tcW w:w="5619" w:type="dxa"/>
          </w:tcPr>
          <w:p w14:paraId="35B65CB9" w14:textId="3FBE8E7D" w:rsidR="00DA0B89" w:rsidRPr="00DA0B89" w:rsidRDefault="00DA0B89">
            <w:pPr>
              <w:rPr>
                <w:rFonts w:ascii="Calibri" w:hAnsi="Calibri" w:cs="Calibri"/>
              </w:rPr>
            </w:pPr>
            <w:r w:rsidRPr="00DA0B89">
              <w:rPr>
                <w:rFonts w:ascii="Calibri" w:hAnsi="Calibri" w:cs="Calibri"/>
              </w:rPr>
              <w:t xml:space="preserve">Trust wide/ </w:t>
            </w:r>
            <w:r w:rsidRPr="00DA0B89">
              <w:rPr>
                <w:rFonts w:ascii="Calibri" w:hAnsi="Calibri" w:cs="Calibri"/>
                <w:highlight w:val="yellow"/>
              </w:rPr>
              <w:t>School specific</w:t>
            </w:r>
          </w:p>
        </w:tc>
      </w:tr>
      <w:tr w:rsidR="00DA0B89" w:rsidRPr="00DA0B89" w14:paraId="383C255C" w14:textId="77777777" w:rsidTr="00DA0B89">
        <w:tc>
          <w:tcPr>
            <w:tcW w:w="3397" w:type="dxa"/>
          </w:tcPr>
          <w:p w14:paraId="60679BB4" w14:textId="258E9BA4" w:rsidR="00DA0B89" w:rsidRPr="00DA0B89" w:rsidRDefault="00DA0B89">
            <w:pPr>
              <w:rPr>
                <w:rFonts w:ascii="Calibri" w:hAnsi="Calibri" w:cs="Calibri"/>
              </w:rPr>
            </w:pPr>
            <w:r w:rsidRPr="00DA0B89">
              <w:rPr>
                <w:rFonts w:ascii="Calibri" w:hAnsi="Calibri" w:cs="Calibri"/>
              </w:rPr>
              <w:t>Implementation date</w:t>
            </w:r>
          </w:p>
        </w:tc>
        <w:tc>
          <w:tcPr>
            <w:tcW w:w="5619" w:type="dxa"/>
          </w:tcPr>
          <w:p w14:paraId="01CD3378" w14:textId="2D5B6CC4" w:rsidR="00DA0B89" w:rsidRPr="00DA0B89" w:rsidRDefault="00DA0B89">
            <w:pPr>
              <w:rPr>
                <w:rFonts w:ascii="Calibri" w:hAnsi="Calibri" w:cs="Calibri"/>
              </w:rPr>
            </w:pPr>
            <w:r w:rsidRPr="00DA0B89">
              <w:rPr>
                <w:rFonts w:ascii="Calibri" w:hAnsi="Calibri" w:cs="Calibri"/>
              </w:rPr>
              <w:t>Autumn 2024</w:t>
            </w:r>
          </w:p>
        </w:tc>
      </w:tr>
      <w:tr w:rsidR="00DA0B89" w:rsidRPr="00DA0B89" w14:paraId="53518F1B" w14:textId="77777777" w:rsidTr="00DA0B89">
        <w:tc>
          <w:tcPr>
            <w:tcW w:w="3397" w:type="dxa"/>
          </w:tcPr>
          <w:p w14:paraId="73A1B0F5" w14:textId="4D86FF88" w:rsidR="00DA0B89" w:rsidRPr="00DA0B89" w:rsidRDefault="00DA0B89">
            <w:pPr>
              <w:rPr>
                <w:rFonts w:ascii="Calibri" w:hAnsi="Calibri" w:cs="Calibri"/>
              </w:rPr>
            </w:pPr>
            <w:r w:rsidRPr="00DA0B89">
              <w:rPr>
                <w:rFonts w:ascii="Calibri" w:hAnsi="Calibri" w:cs="Calibri"/>
              </w:rPr>
              <w:t>Review cycle</w:t>
            </w:r>
          </w:p>
        </w:tc>
        <w:tc>
          <w:tcPr>
            <w:tcW w:w="5619" w:type="dxa"/>
          </w:tcPr>
          <w:p w14:paraId="1D0E9407" w14:textId="51925341" w:rsidR="00DA0B89" w:rsidRPr="00DA0B89" w:rsidRDefault="00DA0B89">
            <w:pPr>
              <w:rPr>
                <w:rFonts w:ascii="Calibri" w:hAnsi="Calibri" w:cs="Calibri"/>
              </w:rPr>
            </w:pPr>
            <w:r w:rsidRPr="00DA0B89">
              <w:rPr>
                <w:rFonts w:ascii="Calibri" w:hAnsi="Calibri" w:cs="Calibri"/>
              </w:rPr>
              <w:t>Annual</w:t>
            </w:r>
          </w:p>
        </w:tc>
      </w:tr>
      <w:tr w:rsidR="00DA0B89" w:rsidRPr="00DA0B89" w14:paraId="1F24632A" w14:textId="77777777" w:rsidTr="00DA0B89">
        <w:tc>
          <w:tcPr>
            <w:tcW w:w="3397" w:type="dxa"/>
          </w:tcPr>
          <w:p w14:paraId="345AC483" w14:textId="5F1F8164" w:rsidR="00DA0B89" w:rsidRPr="00DA0B89" w:rsidRDefault="00DA0B89">
            <w:pPr>
              <w:rPr>
                <w:rFonts w:ascii="Calibri" w:hAnsi="Calibri" w:cs="Calibri"/>
              </w:rPr>
            </w:pPr>
            <w:r w:rsidRPr="00DA0B89">
              <w:rPr>
                <w:rFonts w:ascii="Calibri" w:hAnsi="Calibri" w:cs="Calibri"/>
              </w:rPr>
              <w:t>Next review date</w:t>
            </w:r>
          </w:p>
        </w:tc>
        <w:tc>
          <w:tcPr>
            <w:tcW w:w="5619" w:type="dxa"/>
          </w:tcPr>
          <w:p w14:paraId="19319B6D" w14:textId="21231D5F" w:rsidR="00DA0B89" w:rsidRPr="00DA0B89" w:rsidRDefault="00DA0B89">
            <w:pPr>
              <w:rPr>
                <w:rFonts w:ascii="Calibri" w:hAnsi="Calibri" w:cs="Calibri"/>
              </w:rPr>
            </w:pPr>
            <w:r w:rsidRPr="00DA0B89">
              <w:rPr>
                <w:rFonts w:ascii="Calibri" w:hAnsi="Calibri" w:cs="Calibri"/>
              </w:rPr>
              <w:t>Autumn 2025</w:t>
            </w:r>
          </w:p>
        </w:tc>
      </w:tr>
      <w:tr w:rsidR="00DA0B89" w:rsidRPr="00DA0B89" w14:paraId="08F225CB" w14:textId="77777777" w:rsidTr="00DA0B89">
        <w:tc>
          <w:tcPr>
            <w:tcW w:w="3397" w:type="dxa"/>
          </w:tcPr>
          <w:p w14:paraId="4FB8239E" w14:textId="6788C9BA" w:rsidR="00DA0B89" w:rsidRPr="00DA0B89" w:rsidRDefault="00DA0B89">
            <w:pPr>
              <w:rPr>
                <w:rFonts w:ascii="Calibri" w:hAnsi="Calibri" w:cs="Calibri"/>
              </w:rPr>
            </w:pPr>
            <w:r w:rsidRPr="00DA0B89">
              <w:rPr>
                <w:rFonts w:ascii="Calibri" w:hAnsi="Calibri" w:cs="Calibri"/>
              </w:rPr>
              <w:t>Related policies/documents</w:t>
            </w:r>
          </w:p>
        </w:tc>
        <w:tc>
          <w:tcPr>
            <w:tcW w:w="5619" w:type="dxa"/>
          </w:tcPr>
          <w:p w14:paraId="7BC2C084" w14:textId="77777777" w:rsidR="00DA0B89" w:rsidRPr="00DA0B89" w:rsidRDefault="00DA0B89">
            <w:pPr>
              <w:rPr>
                <w:rFonts w:ascii="Calibri" w:hAnsi="Calibri" w:cs="Calibri"/>
              </w:rPr>
            </w:pPr>
            <w:r w:rsidRPr="00DA0B89">
              <w:rPr>
                <w:rFonts w:ascii="Calibri" w:hAnsi="Calibri" w:cs="Calibri"/>
              </w:rPr>
              <w:t>Safeguarding/child protection policy</w:t>
            </w:r>
          </w:p>
          <w:p w14:paraId="68790012" w14:textId="77777777" w:rsidR="00DA0B89" w:rsidRPr="00DA0B89" w:rsidRDefault="00DA0B89">
            <w:pPr>
              <w:rPr>
                <w:rFonts w:ascii="Calibri" w:hAnsi="Calibri" w:cs="Calibri"/>
              </w:rPr>
            </w:pPr>
            <w:r w:rsidRPr="00DA0B89">
              <w:rPr>
                <w:rFonts w:ascii="Calibri" w:hAnsi="Calibri" w:cs="Calibri"/>
              </w:rPr>
              <w:t>Careers guidance policy</w:t>
            </w:r>
          </w:p>
          <w:p w14:paraId="1B0B1B88" w14:textId="77777777" w:rsidR="00DA0B89" w:rsidRDefault="00DA0B89">
            <w:pPr>
              <w:rPr>
                <w:rFonts w:ascii="Calibri" w:hAnsi="Calibri" w:cs="Calibri"/>
              </w:rPr>
            </w:pPr>
            <w:r w:rsidRPr="00DA0B89">
              <w:rPr>
                <w:rFonts w:ascii="Calibri" w:hAnsi="Calibri" w:cs="Calibri"/>
              </w:rPr>
              <w:t>Curriculum policy</w:t>
            </w:r>
          </w:p>
          <w:p w14:paraId="663B3877" w14:textId="1B64C80E" w:rsidR="00DC5873" w:rsidRPr="00DA0B89" w:rsidRDefault="00DC5873">
            <w:pPr>
              <w:rPr>
                <w:rFonts w:ascii="Calibri" w:hAnsi="Calibri" w:cs="Calibri"/>
              </w:rPr>
            </w:pPr>
            <w:r>
              <w:rPr>
                <w:rFonts w:ascii="Calibri" w:hAnsi="Calibri" w:cs="Calibri"/>
              </w:rPr>
              <w:t>Visitor Policy</w:t>
            </w:r>
          </w:p>
        </w:tc>
      </w:tr>
    </w:tbl>
    <w:p w14:paraId="72839099" w14:textId="77777777" w:rsidR="00AF2724" w:rsidRPr="00DA0B89" w:rsidRDefault="00AF2724">
      <w:pPr>
        <w:rPr>
          <w:rFonts w:ascii="Calibri" w:hAnsi="Calibri" w:cs="Calibri"/>
        </w:rPr>
      </w:pPr>
    </w:p>
    <w:p w14:paraId="3229BCC3" w14:textId="60945482" w:rsidR="00DA0B89" w:rsidRPr="00DA0B89" w:rsidRDefault="00DA0B89">
      <w:pPr>
        <w:rPr>
          <w:rFonts w:ascii="Calibri" w:hAnsi="Calibri" w:cs="Calibri"/>
        </w:rPr>
      </w:pPr>
      <w:r w:rsidRPr="00DA0B89">
        <w:rPr>
          <w:rFonts w:ascii="Calibri" w:hAnsi="Calibri" w:cs="Calibri"/>
        </w:rPr>
        <w:t>Document control:</w:t>
      </w:r>
    </w:p>
    <w:tbl>
      <w:tblPr>
        <w:tblStyle w:val="TableGrid0"/>
        <w:tblW w:w="9238" w:type="dxa"/>
        <w:tblInd w:w="55" w:type="dxa"/>
        <w:tblCellMar>
          <w:top w:w="63" w:type="dxa"/>
          <w:left w:w="100" w:type="dxa"/>
          <w:bottom w:w="0" w:type="dxa"/>
          <w:right w:w="115" w:type="dxa"/>
        </w:tblCellMar>
        <w:tblLook w:val="04A0" w:firstRow="1" w:lastRow="0" w:firstColumn="1" w:lastColumn="0" w:noHBand="0" w:noVBand="1"/>
      </w:tblPr>
      <w:tblGrid>
        <w:gridCol w:w="3080"/>
        <w:gridCol w:w="3080"/>
        <w:gridCol w:w="3078"/>
      </w:tblGrid>
      <w:tr w:rsidR="00DA0B89" w14:paraId="17D810CF" w14:textId="77777777" w:rsidTr="00F06FDD">
        <w:trPr>
          <w:trHeight w:val="280"/>
        </w:trPr>
        <w:tc>
          <w:tcPr>
            <w:tcW w:w="3080" w:type="dxa"/>
            <w:tcBorders>
              <w:top w:val="single" w:sz="8" w:space="0" w:color="000000"/>
              <w:left w:val="single" w:sz="8" w:space="0" w:color="000000"/>
              <w:bottom w:val="single" w:sz="8" w:space="0" w:color="000000"/>
              <w:right w:val="single" w:sz="8" w:space="0" w:color="000000"/>
            </w:tcBorders>
            <w:shd w:val="clear" w:color="auto" w:fill="CCCCFF"/>
          </w:tcPr>
          <w:p w14:paraId="3DAF8E52" w14:textId="77777777" w:rsidR="00DA0B89" w:rsidRPr="00DA0B89" w:rsidRDefault="00DA0B89" w:rsidP="00DA0B89">
            <w:pPr>
              <w:spacing w:line="259" w:lineRule="auto"/>
              <w:ind w:left="10"/>
              <w:rPr>
                <w:rFonts w:ascii="Calibri" w:hAnsi="Calibri" w:cs="Calibri"/>
                <w:sz w:val="22"/>
                <w:szCs w:val="22"/>
              </w:rPr>
            </w:pPr>
            <w:r w:rsidRPr="00DA0B89">
              <w:rPr>
                <w:rFonts w:ascii="Calibri" w:eastAsia="Calibri" w:hAnsi="Calibri" w:cs="Calibri"/>
                <w:b/>
                <w:sz w:val="22"/>
                <w:szCs w:val="22"/>
              </w:rPr>
              <w:t>Date</w:t>
            </w:r>
          </w:p>
        </w:tc>
        <w:tc>
          <w:tcPr>
            <w:tcW w:w="3080" w:type="dxa"/>
            <w:tcBorders>
              <w:top w:val="single" w:sz="8" w:space="0" w:color="000000"/>
              <w:left w:val="single" w:sz="8" w:space="0" w:color="000000"/>
              <w:bottom w:val="single" w:sz="8" w:space="0" w:color="000000"/>
              <w:right w:val="single" w:sz="8" w:space="0" w:color="000000"/>
            </w:tcBorders>
            <w:shd w:val="clear" w:color="auto" w:fill="CCCCFF"/>
          </w:tcPr>
          <w:p w14:paraId="12F3C64B" w14:textId="77777777" w:rsidR="00DA0B89" w:rsidRPr="00DA0B89" w:rsidRDefault="00DA0B89" w:rsidP="00DA0B89">
            <w:pPr>
              <w:spacing w:line="259" w:lineRule="auto"/>
              <w:ind w:left="5"/>
              <w:rPr>
                <w:rFonts w:ascii="Calibri" w:hAnsi="Calibri" w:cs="Calibri"/>
                <w:sz w:val="22"/>
                <w:szCs w:val="22"/>
              </w:rPr>
            </w:pPr>
            <w:r w:rsidRPr="00DA0B89">
              <w:rPr>
                <w:rFonts w:ascii="Calibri" w:eastAsia="Calibri" w:hAnsi="Calibri" w:cs="Calibri"/>
                <w:b/>
                <w:sz w:val="22"/>
                <w:szCs w:val="22"/>
              </w:rPr>
              <w:t>Version</w:t>
            </w:r>
          </w:p>
        </w:tc>
        <w:tc>
          <w:tcPr>
            <w:tcW w:w="3078" w:type="dxa"/>
            <w:tcBorders>
              <w:top w:val="single" w:sz="8" w:space="0" w:color="000000"/>
              <w:left w:val="single" w:sz="8" w:space="0" w:color="000000"/>
              <w:bottom w:val="single" w:sz="8" w:space="0" w:color="000000"/>
              <w:right w:val="single" w:sz="8" w:space="0" w:color="000000"/>
            </w:tcBorders>
            <w:shd w:val="clear" w:color="auto" w:fill="CCCCFF"/>
          </w:tcPr>
          <w:p w14:paraId="2D0AF14E" w14:textId="77777777" w:rsidR="00DA0B89" w:rsidRPr="00DA0B89" w:rsidRDefault="00DA0B89" w:rsidP="00DA0B89">
            <w:pPr>
              <w:spacing w:line="259" w:lineRule="auto"/>
              <w:rPr>
                <w:rFonts w:ascii="Calibri" w:hAnsi="Calibri" w:cs="Calibri"/>
                <w:sz w:val="22"/>
                <w:szCs w:val="22"/>
              </w:rPr>
            </w:pPr>
            <w:r w:rsidRPr="00DA0B89">
              <w:rPr>
                <w:rFonts w:ascii="Calibri" w:eastAsia="Calibri" w:hAnsi="Calibri" w:cs="Calibri"/>
                <w:b/>
                <w:sz w:val="22"/>
                <w:szCs w:val="22"/>
              </w:rPr>
              <w:t>Comments</w:t>
            </w:r>
          </w:p>
        </w:tc>
      </w:tr>
      <w:tr w:rsidR="00DA0B89" w14:paraId="09CAD313" w14:textId="77777777" w:rsidTr="00DA0B89">
        <w:trPr>
          <w:trHeight w:val="367"/>
        </w:trPr>
        <w:tc>
          <w:tcPr>
            <w:tcW w:w="3080" w:type="dxa"/>
            <w:tcBorders>
              <w:top w:val="single" w:sz="8" w:space="0" w:color="000000"/>
              <w:left w:val="single" w:sz="8" w:space="0" w:color="000000"/>
              <w:bottom w:val="single" w:sz="8" w:space="0" w:color="000000"/>
              <w:right w:val="single" w:sz="8" w:space="0" w:color="000000"/>
            </w:tcBorders>
          </w:tcPr>
          <w:p w14:paraId="57099603" w14:textId="77777777" w:rsidR="00DA0B89" w:rsidRPr="00DA0B89" w:rsidRDefault="00DA0B89" w:rsidP="00DA0B89">
            <w:pPr>
              <w:spacing w:line="259" w:lineRule="auto"/>
              <w:ind w:left="10"/>
              <w:rPr>
                <w:rFonts w:ascii="Calibri" w:hAnsi="Calibri" w:cs="Calibri"/>
                <w:sz w:val="22"/>
                <w:szCs w:val="22"/>
              </w:rPr>
            </w:pPr>
            <w:r w:rsidRPr="00DA0B89">
              <w:rPr>
                <w:rFonts w:ascii="Calibri" w:eastAsia="Calibri" w:hAnsi="Calibri" w:cs="Calibri"/>
                <w:sz w:val="22"/>
                <w:szCs w:val="22"/>
              </w:rPr>
              <w:t>18/9/2024</w:t>
            </w:r>
          </w:p>
        </w:tc>
        <w:tc>
          <w:tcPr>
            <w:tcW w:w="3080" w:type="dxa"/>
            <w:tcBorders>
              <w:top w:val="single" w:sz="8" w:space="0" w:color="000000"/>
              <w:left w:val="single" w:sz="8" w:space="0" w:color="000000"/>
              <w:bottom w:val="single" w:sz="8" w:space="0" w:color="000000"/>
              <w:right w:val="single" w:sz="8" w:space="0" w:color="000000"/>
            </w:tcBorders>
          </w:tcPr>
          <w:p w14:paraId="25CCCF80" w14:textId="77777777" w:rsidR="00DA0B89" w:rsidRPr="00DA0B89" w:rsidRDefault="00DA0B89" w:rsidP="00DA0B89">
            <w:pPr>
              <w:spacing w:line="259" w:lineRule="auto"/>
              <w:ind w:left="5"/>
              <w:rPr>
                <w:rFonts w:ascii="Calibri" w:hAnsi="Calibri" w:cs="Calibri"/>
                <w:sz w:val="22"/>
                <w:szCs w:val="22"/>
              </w:rPr>
            </w:pPr>
            <w:r w:rsidRPr="00DA0B89">
              <w:rPr>
                <w:rFonts w:ascii="Calibri" w:eastAsia="Calibri" w:hAnsi="Calibri" w:cs="Calibri"/>
                <w:sz w:val="22"/>
                <w:szCs w:val="22"/>
              </w:rPr>
              <w:t>HTH Reviewed</w:t>
            </w:r>
          </w:p>
        </w:tc>
        <w:tc>
          <w:tcPr>
            <w:tcW w:w="3078" w:type="dxa"/>
            <w:tcBorders>
              <w:top w:val="single" w:sz="8" w:space="0" w:color="000000"/>
              <w:left w:val="single" w:sz="8" w:space="0" w:color="000000"/>
              <w:bottom w:val="single" w:sz="8" w:space="0" w:color="000000"/>
              <w:right w:val="single" w:sz="8" w:space="0" w:color="000000"/>
            </w:tcBorders>
          </w:tcPr>
          <w:p w14:paraId="3D41363F" w14:textId="0567CE06" w:rsidR="00DA0B89" w:rsidRPr="00DA0B89" w:rsidRDefault="00DA0B89" w:rsidP="00DA0B89">
            <w:pPr>
              <w:spacing w:line="259" w:lineRule="auto"/>
              <w:rPr>
                <w:rFonts w:ascii="Calibri" w:hAnsi="Calibri" w:cs="Calibri"/>
                <w:sz w:val="22"/>
                <w:szCs w:val="22"/>
              </w:rPr>
            </w:pPr>
            <w:r w:rsidRPr="00DA0B89">
              <w:rPr>
                <w:rFonts w:ascii="Calibri" w:hAnsi="Calibri" w:cs="Calibri"/>
                <w:sz w:val="22"/>
                <w:szCs w:val="22"/>
              </w:rPr>
              <w:t>Approved</w:t>
            </w:r>
          </w:p>
        </w:tc>
      </w:tr>
      <w:tr w:rsidR="00DA0B89" w14:paraId="07DB85C8" w14:textId="77777777" w:rsidTr="00DA0B89">
        <w:trPr>
          <w:trHeight w:val="367"/>
        </w:trPr>
        <w:tc>
          <w:tcPr>
            <w:tcW w:w="3080" w:type="dxa"/>
            <w:tcBorders>
              <w:top w:val="single" w:sz="8" w:space="0" w:color="000000"/>
              <w:left w:val="single" w:sz="8" w:space="0" w:color="000000"/>
              <w:bottom w:val="single" w:sz="8" w:space="0" w:color="000000"/>
              <w:right w:val="single" w:sz="8" w:space="0" w:color="000000"/>
            </w:tcBorders>
          </w:tcPr>
          <w:p w14:paraId="5830BEED" w14:textId="77777777" w:rsidR="00DA0B89" w:rsidRPr="00DA0B89" w:rsidRDefault="00DA0B89" w:rsidP="00DA0B89">
            <w:pPr>
              <w:spacing w:line="259" w:lineRule="auto"/>
              <w:ind w:left="10"/>
              <w:rPr>
                <w:rFonts w:ascii="Calibri" w:eastAsia="Calibri" w:hAnsi="Calibri" w:cs="Calibri"/>
                <w:sz w:val="22"/>
                <w:szCs w:val="22"/>
              </w:rPr>
            </w:pPr>
          </w:p>
        </w:tc>
        <w:tc>
          <w:tcPr>
            <w:tcW w:w="3080" w:type="dxa"/>
            <w:tcBorders>
              <w:top w:val="single" w:sz="8" w:space="0" w:color="000000"/>
              <w:left w:val="single" w:sz="8" w:space="0" w:color="000000"/>
              <w:bottom w:val="single" w:sz="8" w:space="0" w:color="000000"/>
              <w:right w:val="single" w:sz="8" w:space="0" w:color="000000"/>
            </w:tcBorders>
          </w:tcPr>
          <w:p w14:paraId="61196030" w14:textId="77777777" w:rsidR="00DA0B89" w:rsidRPr="00DA0B89" w:rsidRDefault="00DA0B89" w:rsidP="00DA0B89">
            <w:pPr>
              <w:spacing w:line="259" w:lineRule="auto"/>
              <w:ind w:left="5"/>
              <w:rPr>
                <w:rFonts w:ascii="Calibri" w:eastAsia="Calibri" w:hAnsi="Calibri" w:cs="Calibri"/>
                <w:sz w:val="22"/>
                <w:szCs w:val="22"/>
              </w:rPr>
            </w:pPr>
          </w:p>
        </w:tc>
        <w:tc>
          <w:tcPr>
            <w:tcW w:w="3078" w:type="dxa"/>
            <w:tcBorders>
              <w:top w:val="single" w:sz="8" w:space="0" w:color="000000"/>
              <w:left w:val="single" w:sz="8" w:space="0" w:color="000000"/>
              <w:bottom w:val="single" w:sz="8" w:space="0" w:color="000000"/>
              <w:right w:val="single" w:sz="8" w:space="0" w:color="000000"/>
            </w:tcBorders>
          </w:tcPr>
          <w:p w14:paraId="258C0654" w14:textId="77777777" w:rsidR="00DA0B89" w:rsidRPr="00DA0B89" w:rsidRDefault="00DA0B89" w:rsidP="00DA0B89">
            <w:pPr>
              <w:spacing w:line="259" w:lineRule="auto"/>
              <w:rPr>
                <w:rFonts w:ascii="Calibri" w:hAnsi="Calibri" w:cs="Calibri"/>
                <w:sz w:val="22"/>
                <w:szCs w:val="22"/>
              </w:rPr>
            </w:pPr>
          </w:p>
        </w:tc>
      </w:tr>
    </w:tbl>
    <w:p w14:paraId="4630C3FA" w14:textId="77777777" w:rsidR="00DA0B89" w:rsidRDefault="00DA0B89"/>
    <w:sdt>
      <w:sdtPr>
        <w:id w:val="582265230"/>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7BCFF4A7" w14:textId="638F73CD" w:rsidR="00DA0B89" w:rsidRPr="00DC5873" w:rsidRDefault="00DA0B89">
          <w:pPr>
            <w:pStyle w:val="TOCHeading"/>
            <w:rPr>
              <w:rFonts w:ascii="Calibri" w:hAnsi="Calibri" w:cs="Calibri"/>
            </w:rPr>
          </w:pPr>
          <w:r w:rsidRPr="00DC5873">
            <w:rPr>
              <w:rFonts w:ascii="Calibri" w:hAnsi="Calibri" w:cs="Calibri"/>
            </w:rPr>
            <w:t>Table of Contents</w:t>
          </w:r>
        </w:p>
        <w:p w14:paraId="7E594C1D" w14:textId="688B8B1B" w:rsidR="00DC5873" w:rsidRPr="00DC5873" w:rsidRDefault="00DA0B89">
          <w:pPr>
            <w:pStyle w:val="TOC1"/>
            <w:tabs>
              <w:tab w:val="right" w:leader="dot" w:pos="9016"/>
            </w:tabs>
            <w:rPr>
              <w:rFonts w:ascii="Calibri" w:hAnsi="Calibri" w:cs="Calibri"/>
              <w:noProof/>
            </w:rPr>
          </w:pPr>
          <w:r w:rsidRPr="00DC5873">
            <w:rPr>
              <w:rFonts w:ascii="Calibri" w:hAnsi="Calibri" w:cs="Calibri"/>
            </w:rPr>
            <w:fldChar w:fldCharType="begin"/>
          </w:r>
          <w:r w:rsidRPr="00DC5873">
            <w:rPr>
              <w:rFonts w:ascii="Calibri" w:hAnsi="Calibri" w:cs="Calibri"/>
            </w:rPr>
            <w:instrText xml:space="preserve"> TOC \o "1-3" \h \z \u </w:instrText>
          </w:r>
          <w:r w:rsidRPr="00DC5873">
            <w:rPr>
              <w:rFonts w:ascii="Calibri" w:hAnsi="Calibri" w:cs="Calibri"/>
            </w:rPr>
            <w:fldChar w:fldCharType="separate"/>
          </w:r>
          <w:hyperlink w:anchor="_Toc202436733" w:history="1">
            <w:r w:rsidR="00DC5873" w:rsidRPr="00DC5873">
              <w:rPr>
                <w:rStyle w:val="Hyperlink"/>
                <w:rFonts w:ascii="Calibri" w:hAnsi="Calibri" w:cs="Calibri"/>
                <w:b/>
                <w:bCs/>
                <w:noProof/>
              </w:rPr>
              <w:t>Aims</w:t>
            </w:r>
            <w:r w:rsidR="00DC5873" w:rsidRPr="00DC5873">
              <w:rPr>
                <w:rFonts w:ascii="Calibri" w:hAnsi="Calibri" w:cs="Calibri"/>
                <w:noProof/>
                <w:webHidden/>
              </w:rPr>
              <w:tab/>
            </w:r>
            <w:r w:rsidR="00DC5873" w:rsidRPr="00DC5873">
              <w:rPr>
                <w:rFonts w:ascii="Calibri" w:hAnsi="Calibri" w:cs="Calibri"/>
                <w:noProof/>
                <w:webHidden/>
              </w:rPr>
              <w:fldChar w:fldCharType="begin"/>
            </w:r>
            <w:r w:rsidR="00DC5873" w:rsidRPr="00DC5873">
              <w:rPr>
                <w:rFonts w:ascii="Calibri" w:hAnsi="Calibri" w:cs="Calibri"/>
                <w:noProof/>
                <w:webHidden/>
              </w:rPr>
              <w:instrText xml:space="preserve"> PAGEREF _Toc202436733 \h </w:instrText>
            </w:r>
            <w:r w:rsidR="00DC5873" w:rsidRPr="00DC5873">
              <w:rPr>
                <w:rFonts w:ascii="Calibri" w:hAnsi="Calibri" w:cs="Calibri"/>
                <w:noProof/>
                <w:webHidden/>
              </w:rPr>
            </w:r>
            <w:r w:rsidR="00DC5873" w:rsidRPr="00DC5873">
              <w:rPr>
                <w:rFonts w:ascii="Calibri" w:hAnsi="Calibri" w:cs="Calibri"/>
                <w:noProof/>
                <w:webHidden/>
              </w:rPr>
              <w:fldChar w:fldCharType="separate"/>
            </w:r>
            <w:r w:rsidR="00DC5873" w:rsidRPr="00DC5873">
              <w:rPr>
                <w:rFonts w:ascii="Calibri" w:hAnsi="Calibri" w:cs="Calibri"/>
                <w:noProof/>
                <w:webHidden/>
              </w:rPr>
              <w:t>2</w:t>
            </w:r>
            <w:r w:rsidR="00DC5873" w:rsidRPr="00DC5873">
              <w:rPr>
                <w:rFonts w:ascii="Calibri" w:hAnsi="Calibri" w:cs="Calibri"/>
                <w:noProof/>
                <w:webHidden/>
              </w:rPr>
              <w:fldChar w:fldCharType="end"/>
            </w:r>
          </w:hyperlink>
        </w:p>
        <w:p w14:paraId="42CA011A" w14:textId="4FBD052A" w:rsidR="00DC5873" w:rsidRPr="00DC5873" w:rsidRDefault="00DC5873">
          <w:pPr>
            <w:pStyle w:val="TOC1"/>
            <w:tabs>
              <w:tab w:val="right" w:leader="dot" w:pos="9016"/>
            </w:tabs>
            <w:rPr>
              <w:rFonts w:ascii="Calibri" w:hAnsi="Calibri" w:cs="Calibri"/>
              <w:noProof/>
            </w:rPr>
          </w:pPr>
          <w:hyperlink w:anchor="_Toc202436734" w:history="1">
            <w:r w:rsidRPr="00DC5873">
              <w:rPr>
                <w:rStyle w:val="Hyperlink"/>
                <w:rFonts w:ascii="Calibri" w:hAnsi="Calibri" w:cs="Calibri"/>
                <w:b/>
                <w:bCs/>
                <w:noProof/>
              </w:rPr>
              <w:t>Statutory requirements</w:t>
            </w:r>
            <w:r w:rsidRPr="00DC5873">
              <w:rPr>
                <w:rFonts w:ascii="Calibri" w:hAnsi="Calibri" w:cs="Calibri"/>
                <w:noProof/>
                <w:webHidden/>
              </w:rPr>
              <w:tab/>
            </w:r>
            <w:r w:rsidRPr="00DC5873">
              <w:rPr>
                <w:rFonts w:ascii="Calibri" w:hAnsi="Calibri" w:cs="Calibri"/>
                <w:noProof/>
                <w:webHidden/>
              </w:rPr>
              <w:fldChar w:fldCharType="begin"/>
            </w:r>
            <w:r w:rsidRPr="00DC5873">
              <w:rPr>
                <w:rFonts w:ascii="Calibri" w:hAnsi="Calibri" w:cs="Calibri"/>
                <w:noProof/>
                <w:webHidden/>
              </w:rPr>
              <w:instrText xml:space="preserve"> PAGEREF _Toc202436734 \h </w:instrText>
            </w:r>
            <w:r w:rsidRPr="00DC5873">
              <w:rPr>
                <w:rFonts w:ascii="Calibri" w:hAnsi="Calibri" w:cs="Calibri"/>
                <w:noProof/>
                <w:webHidden/>
              </w:rPr>
            </w:r>
            <w:r w:rsidRPr="00DC5873">
              <w:rPr>
                <w:rFonts w:ascii="Calibri" w:hAnsi="Calibri" w:cs="Calibri"/>
                <w:noProof/>
                <w:webHidden/>
              </w:rPr>
              <w:fldChar w:fldCharType="separate"/>
            </w:r>
            <w:r w:rsidRPr="00DC5873">
              <w:rPr>
                <w:rFonts w:ascii="Calibri" w:hAnsi="Calibri" w:cs="Calibri"/>
                <w:noProof/>
                <w:webHidden/>
              </w:rPr>
              <w:t>2</w:t>
            </w:r>
            <w:r w:rsidRPr="00DC5873">
              <w:rPr>
                <w:rFonts w:ascii="Calibri" w:hAnsi="Calibri" w:cs="Calibri"/>
                <w:noProof/>
                <w:webHidden/>
              </w:rPr>
              <w:fldChar w:fldCharType="end"/>
            </w:r>
          </w:hyperlink>
        </w:p>
        <w:p w14:paraId="5A9912FE" w14:textId="7D2F7226" w:rsidR="00DC5873" w:rsidRPr="00DC5873" w:rsidRDefault="00DC5873">
          <w:pPr>
            <w:pStyle w:val="TOC1"/>
            <w:tabs>
              <w:tab w:val="right" w:leader="dot" w:pos="9016"/>
            </w:tabs>
            <w:rPr>
              <w:rFonts w:ascii="Calibri" w:hAnsi="Calibri" w:cs="Calibri"/>
              <w:noProof/>
            </w:rPr>
          </w:pPr>
          <w:hyperlink w:anchor="_Toc202436735" w:history="1">
            <w:r w:rsidRPr="00DC5873">
              <w:rPr>
                <w:rStyle w:val="Hyperlink"/>
                <w:rFonts w:ascii="Calibri" w:hAnsi="Calibri" w:cs="Calibri"/>
                <w:b/>
                <w:bCs/>
                <w:noProof/>
              </w:rPr>
              <w:t>Student entitlement</w:t>
            </w:r>
            <w:r w:rsidRPr="00DC5873">
              <w:rPr>
                <w:rFonts w:ascii="Calibri" w:hAnsi="Calibri" w:cs="Calibri"/>
                <w:noProof/>
                <w:webHidden/>
              </w:rPr>
              <w:tab/>
            </w:r>
            <w:r w:rsidRPr="00DC5873">
              <w:rPr>
                <w:rFonts w:ascii="Calibri" w:hAnsi="Calibri" w:cs="Calibri"/>
                <w:noProof/>
                <w:webHidden/>
              </w:rPr>
              <w:fldChar w:fldCharType="begin"/>
            </w:r>
            <w:r w:rsidRPr="00DC5873">
              <w:rPr>
                <w:rFonts w:ascii="Calibri" w:hAnsi="Calibri" w:cs="Calibri"/>
                <w:noProof/>
                <w:webHidden/>
              </w:rPr>
              <w:instrText xml:space="preserve"> PAGEREF _Toc202436735 \h </w:instrText>
            </w:r>
            <w:r w:rsidRPr="00DC5873">
              <w:rPr>
                <w:rFonts w:ascii="Calibri" w:hAnsi="Calibri" w:cs="Calibri"/>
                <w:noProof/>
                <w:webHidden/>
              </w:rPr>
            </w:r>
            <w:r w:rsidRPr="00DC5873">
              <w:rPr>
                <w:rFonts w:ascii="Calibri" w:hAnsi="Calibri" w:cs="Calibri"/>
                <w:noProof/>
                <w:webHidden/>
              </w:rPr>
              <w:fldChar w:fldCharType="separate"/>
            </w:r>
            <w:r w:rsidRPr="00DC5873">
              <w:rPr>
                <w:rFonts w:ascii="Calibri" w:hAnsi="Calibri" w:cs="Calibri"/>
                <w:noProof/>
                <w:webHidden/>
              </w:rPr>
              <w:t>2</w:t>
            </w:r>
            <w:r w:rsidRPr="00DC5873">
              <w:rPr>
                <w:rFonts w:ascii="Calibri" w:hAnsi="Calibri" w:cs="Calibri"/>
                <w:noProof/>
                <w:webHidden/>
              </w:rPr>
              <w:fldChar w:fldCharType="end"/>
            </w:r>
          </w:hyperlink>
        </w:p>
        <w:p w14:paraId="3D7A7E3A" w14:textId="128E4877" w:rsidR="00DC5873" w:rsidRPr="00DC5873" w:rsidRDefault="00DC5873">
          <w:pPr>
            <w:pStyle w:val="TOC1"/>
            <w:tabs>
              <w:tab w:val="right" w:leader="dot" w:pos="9016"/>
            </w:tabs>
            <w:rPr>
              <w:rFonts w:ascii="Calibri" w:hAnsi="Calibri" w:cs="Calibri"/>
              <w:noProof/>
            </w:rPr>
          </w:pPr>
          <w:hyperlink w:anchor="_Toc202436736" w:history="1">
            <w:r w:rsidRPr="00DC5873">
              <w:rPr>
                <w:rStyle w:val="Hyperlink"/>
                <w:rFonts w:ascii="Calibri" w:hAnsi="Calibri" w:cs="Calibri"/>
                <w:b/>
                <w:bCs/>
                <w:noProof/>
              </w:rPr>
              <w:t>Management of provider access requests</w:t>
            </w:r>
            <w:r w:rsidRPr="00DC5873">
              <w:rPr>
                <w:rFonts w:ascii="Calibri" w:hAnsi="Calibri" w:cs="Calibri"/>
                <w:noProof/>
                <w:webHidden/>
              </w:rPr>
              <w:tab/>
            </w:r>
            <w:r w:rsidRPr="00DC5873">
              <w:rPr>
                <w:rFonts w:ascii="Calibri" w:hAnsi="Calibri" w:cs="Calibri"/>
                <w:noProof/>
                <w:webHidden/>
              </w:rPr>
              <w:fldChar w:fldCharType="begin"/>
            </w:r>
            <w:r w:rsidRPr="00DC5873">
              <w:rPr>
                <w:rFonts w:ascii="Calibri" w:hAnsi="Calibri" w:cs="Calibri"/>
                <w:noProof/>
                <w:webHidden/>
              </w:rPr>
              <w:instrText xml:space="preserve"> PAGEREF _Toc202436736 \h </w:instrText>
            </w:r>
            <w:r w:rsidRPr="00DC5873">
              <w:rPr>
                <w:rFonts w:ascii="Calibri" w:hAnsi="Calibri" w:cs="Calibri"/>
                <w:noProof/>
                <w:webHidden/>
              </w:rPr>
            </w:r>
            <w:r w:rsidRPr="00DC5873">
              <w:rPr>
                <w:rFonts w:ascii="Calibri" w:hAnsi="Calibri" w:cs="Calibri"/>
                <w:noProof/>
                <w:webHidden/>
              </w:rPr>
              <w:fldChar w:fldCharType="separate"/>
            </w:r>
            <w:r w:rsidRPr="00DC5873">
              <w:rPr>
                <w:rFonts w:ascii="Calibri" w:hAnsi="Calibri" w:cs="Calibri"/>
                <w:noProof/>
                <w:webHidden/>
              </w:rPr>
              <w:t>2</w:t>
            </w:r>
            <w:r w:rsidRPr="00DC5873">
              <w:rPr>
                <w:rFonts w:ascii="Calibri" w:hAnsi="Calibri" w:cs="Calibri"/>
                <w:noProof/>
                <w:webHidden/>
              </w:rPr>
              <w:fldChar w:fldCharType="end"/>
            </w:r>
          </w:hyperlink>
        </w:p>
        <w:p w14:paraId="1F495CC0" w14:textId="09325BE3" w:rsidR="00DC5873" w:rsidRPr="00DC5873" w:rsidRDefault="00DC5873">
          <w:pPr>
            <w:pStyle w:val="TOC2"/>
            <w:tabs>
              <w:tab w:val="right" w:leader="dot" w:pos="9016"/>
            </w:tabs>
            <w:rPr>
              <w:rFonts w:ascii="Calibri" w:hAnsi="Calibri" w:cs="Calibri"/>
              <w:noProof/>
            </w:rPr>
          </w:pPr>
          <w:hyperlink w:anchor="_Toc202436737" w:history="1">
            <w:r w:rsidRPr="00DC5873">
              <w:rPr>
                <w:rStyle w:val="Hyperlink"/>
                <w:rFonts w:ascii="Calibri" w:hAnsi="Calibri" w:cs="Calibri"/>
                <w:b/>
                <w:bCs/>
                <w:noProof/>
              </w:rPr>
              <w:t>Procedure</w:t>
            </w:r>
            <w:r w:rsidRPr="00DC5873">
              <w:rPr>
                <w:rFonts w:ascii="Calibri" w:hAnsi="Calibri" w:cs="Calibri"/>
                <w:noProof/>
                <w:webHidden/>
              </w:rPr>
              <w:tab/>
            </w:r>
            <w:r w:rsidRPr="00DC5873">
              <w:rPr>
                <w:rFonts w:ascii="Calibri" w:hAnsi="Calibri" w:cs="Calibri"/>
                <w:noProof/>
                <w:webHidden/>
              </w:rPr>
              <w:fldChar w:fldCharType="begin"/>
            </w:r>
            <w:r w:rsidRPr="00DC5873">
              <w:rPr>
                <w:rFonts w:ascii="Calibri" w:hAnsi="Calibri" w:cs="Calibri"/>
                <w:noProof/>
                <w:webHidden/>
              </w:rPr>
              <w:instrText xml:space="preserve"> PAGEREF _Toc202436737 \h </w:instrText>
            </w:r>
            <w:r w:rsidRPr="00DC5873">
              <w:rPr>
                <w:rFonts w:ascii="Calibri" w:hAnsi="Calibri" w:cs="Calibri"/>
                <w:noProof/>
                <w:webHidden/>
              </w:rPr>
            </w:r>
            <w:r w:rsidRPr="00DC5873">
              <w:rPr>
                <w:rFonts w:ascii="Calibri" w:hAnsi="Calibri" w:cs="Calibri"/>
                <w:noProof/>
                <w:webHidden/>
              </w:rPr>
              <w:fldChar w:fldCharType="separate"/>
            </w:r>
            <w:r w:rsidRPr="00DC5873">
              <w:rPr>
                <w:rFonts w:ascii="Calibri" w:hAnsi="Calibri" w:cs="Calibri"/>
                <w:noProof/>
                <w:webHidden/>
              </w:rPr>
              <w:t>2</w:t>
            </w:r>
            <w:r w:rsidRPr="00DC5873">
              <w:rPr>
                <w:rFonts w:ascii="Calibri" w:hAnsi="Calibri" w:cs="Calibri"/>
                <w:noProof/>
                <w:webHidden/>
              </w:rPr>
              <w:fldChar w:fldCharType="end"/>
            </w:r>
          </w:hyperlink>
        </w:p>
        <w:p w14:paraId="5C77F7E2" w14:textId="64837686" w:rsidR="00DC5873" w:rsidRPr="00DC5873" w:rsidRDefault="00DC5873">
          <w:pPr>
            <w:pStyle w:val="TOC2"/>
            <w:tabs>
              <w:tab w:val="right" w:leader="dot" w:pos="9016"/>
            </w:tabs>
            <w:rPr>
              <w:rFonts w:ascii="Calibri" w:hAnsi="Calibri" w:cs="Calibri"/>
              <w:noProof/>
            </w:rPr>
          </w:pPr>
          <w:hyperlink w:anchor="_Toc202436738" w:history="1">
            <w:r w:rsidRPr="00DC5873">
              <w:rPr>
                <w:rStyle w:val="Hyperlink"/>
                <w:rFonts w:ascii="Calibri" w:hAnsi="Calibri" w:cs="Calibri"/>
                <w:b/>
                <w:bCs/>
                <w:noProof/>
              </w:rPr>
              <w:t>Opportunities for access</w:t>
            </w:r>
            <w:r w:rsidRPr="00DC5873">
              <w:rPr>
                <w:rFonts w:ascii="Calibri" w:hAnsi="Calibri" w:cs="Calibri"/>
                <w:noProof/>
                <w:webHidden/>
              </w:rPr>
              <w:tab/>
            </w:r>
            <w:r w:rsidRPr="00DC5873">
              <w:rPr>
                <w:rFonts w:ascii="Calibri" w:hAnsi="Calibri" w:cs="Calibri"/>
                <w:noProof/>
                <w:webHidden/>
              </w:rPr>
              <w:fldChar w:fldCharType="begin"/>
            </w:r>
            <w:r w:rsidRPr="00DC5873">
              <w:rPr>
                <w:rFonts w:ascii="Calibri" w:hAnsi="Calibri" w:cs="Calibri"/>
                <w:noProof/>
                <w:webHidden/>
              </w:rPr>
              <w:instrText xml:space="preserve"> PAGEREF _Toc202436738 \h </w:instrText>
            </w:r>
            <w:r w:rsidRPr="00DC5873">
              <w:rPr>
                <w:rFonts w:ascii="Calibri" w:hAnsi="Calibri" w:cs="Calibri"/>
                <w:noProof/>
                <w:webHidden/>
              </w:rPr>
            </w:r>
            <w:r w:rsidRPr="00DC5873">
              <w:rPr>
                <w:rFonts w:ascii="Calibri" w:hAnsi="Calibri" w:cs="Calibri"/>
                <w:noProof/>
                <w:webHidden/>
              </w:rPr>
              <w:fldChar w:fldCharType="separate"/>
            </w:r>
            <w:r w:rsidRPr="00DC5873">
              <w:rPr>
                <w:rFonts w:ascii="Calibri" w:hAnsi="Calibri" w:cs="Calibri"/>
                <w:noProof/>
                <w:webHidden/>
              </w:rPr>
              <w:t>3</w:t>
            </w:r>
            <w:r w:rsidRPr="00DC5873">
              <w:rPr>
                <w:rFonts w:ascii="Calibri" w:hAnsi="Calibri" w:cs="Calibri"/>
                <w:noProof/>
                <w:webHidden/>
              </w:rPr>
              <w:fldChar w:fldCharType="end"/>
            </w:r>
          </w:hyperlink>
        </w:p>
        <w:p w14:paraId="016D738B" w14:textId="18F22BE2" w:rsidR="00DC5873" w:rsidRPr="00DC5873" w:rsidRDefault="00DC5873">
          <w:pPr>
            <w:pStyle w:val="TOC2"/>
            <w:tabs>
              <w:tab w:val="right" w:leader="dot" w:pos="9016"/>
            </w:tabs>
            <w:rPr>
              <w:rFonts w:ascii="Calibri" w:hAnsi="Calibri" w:cs="Calibri"/>
              <w:noProof/>
            </w:rPr>
          </w:pPr>
          <w:hyperlink w:anchor="_Toc202436739" w:history="1">
            <w:r w:rsidRPr="00DC5873">
              <w:rPr>
                <w:rStyle w:val="Hyperlink"/>
                <w:rFonts w:ascii="Calibri" w:hAnsi="Calibri" w:cs="Calibri"/>
                <w:b/>
                <w:bCs/>
                <w:noProof/>
              </w:rPr>
              <w:t>Safeguarding</w:t>
            </w:r>
            <w:r w:rsidRPr="00DC5873">
              <w:rPr>
                <w:rFonts w:ascii="Calibri" w:hAnsi="Calibri" w:cs="Calibri"/>
                <w:noProof/>
                <w:webHidden/>
              </w:rPr>
              <w:tab/>
            </w:r>
            <w:r w:rsidRPr="00DC5873">
              <w:rPr>
                <w:rFonts w:ascii="Calibri" w:hAnsi="Calibri" w:cs="Calibri"/>
                <w:noProof/>
                <w:webHidden/>
              </w:rPr>
              <w:fldChar w:fldCharType="begin"/>
            </w:r>
            <w:r w:rsidRPr="00DC5873">
              <w:rPr>
                <w:rFonts w:ascii="Calibri" w:hAnsi="Calibri" w:cs="Calibri"/>
                <w:noProof/>
                <w:webHidden/>
              </w:rPr>
              <w:instrText xml:space="preserve"> PAGEREF _Toc202436739 \h </w:instrText>
            </w:r>
            <w:r w:rsidRPr="00DC5873">
              <w:rPr>
                <w:rFonts w:ascii="Calibri" w:hAnsi="Calibri" w:cs="Calibri"/>
                <w:noProof/>
                <w:webHidden/>
              </w:rPr>
            </w:r>
            <w:r w:rsidRPr="00DC5873">
              <w:rPr>
                <w:rFonts w:ascii="Calibri" w:hAnsi="Calibri" w:cs="Calibri"/>
                <w:noProof/>
                <w:webHidden/>
              </w:rPr>
              <w:fldChar w:fldCharType="separate"/>
            </w:r>
            <w:r w:rsidRPr="00DC5873">
              <w:rPr>
                <w:rFonts w:ascii="Calibri" w:hAnsi="Calibri" w:cs="Calibri"/>
                <w:noProof/>
                <w:webHidden/>
              </w:rPr>
              <w:t>4</w:t>
            </w:r>
            <w:r w:rsidRPr="00DC5873">
              <w:rPr>
                <w:rFonts w:ascii="Calibri" w:hAnsi="Calibri" w:cs="Calibri"/>
                <w:noProof/>
                <w:webHidden/>
              </w:rPr>
              <w:fldChar w:fldCharType="end"/>
            </w:r>
          </w:hyperlink>
        </w:p>
        <w:p w14:paraId="5EF65830" w14:textId="42E117EE" w:rsidR="00DC5873" w:rsidRPr="00DC5873" w:rsidRDefault="00DC5873">
          <w:pPr>
            <w:pStyle w:val="TOC2"/>
            <w:tabs>
              <w:tab w:val="right" w:leader="dot" w:pos="9016"/>
            </w:tabs>
            <w:rPr>
              <w:rFonts w:ascii="Calibri" w:hAnsi="Calibri" w:cs="Calibri"/>
              <w:noProof/>
            </w:rPr>
          </w:pPr>
          <w:hyperlink w:anchor="_Toc202436740" w:history="1">
            <w:r w:rsidRPr="00DC5873">
              <w:rPr>
                <w:rStyle w:val="Hyperlink"/>
                <w:rFonts w:ascii="Calibri" w:hAnsi="Calibri" w:cs="Calibri"/>
                <w:b/>
                <w:bCs/>
                <w:noProof/>
              </w:rPr>
              <w:t>Premises and facilities</w:t>
            </w:r>
            <w:r w:rsidRPr="00DC5873">
              <w:rPr>
                <w:rFonts w:ascii="Calibri" w:hAnsi="Calibri" w:cs="Calibri"/>
                <w:noProof/>
                <w:webHidden/>
              </w:rPr>
              <w:tab/>
            </w:r>
            <w:r w:rsidRPr="00DC5873">
              <w:rPr>
                <w:rFonts w:ascii="Calibri" w:hAnsi="Calibri" w:cs="Calibri"/>
                <w:noProof/>
                <w:webHidden/>
              </w:rPr>
              <w:fldChar w:fldCharType="begin"/>
            </w:r>
            <w:r w:rsidRPr="00DC5873">
              <w:rPr>
                <w:rFonts w:ascii="Calibri" w:hAnsi="Calibri" w:cs="Calibri"/>
                <w:noProof/>
                <w:webHidden/>
              </w:rPr>
              <w:instrText xml:space="preserve"> PAGEREF _Toc202436740 \h </w:instrText>
            </w:r>
            <w:r w:rsidRPr="00DC5873">
              <w:rPr>
                <w:rFonts w:ascii="Calibri" w:hAnsi="Calibri" w:cs="Calibri"/>
                <w:noProof/>
                <w:webHidden/>
              </w:rPr>
            </w:r>
            <w:r w:rsidRPr="00DC5873">
              <w:rPr>
                <w:rFonts w:ascii="Calibri" w:hAnsi="Calibri" w:cs="Calibri"/>
                <w:noProof/>
                <w:webHidden/>
              </w:rPr>
              <w:fldChar w:fldCharType="separate"/>
            </w:r>
            <w:r w:rsidRPr="00DC5873">
              <w:rPr>
                <w:rFonts w:ascii="Calibri" w:hAnsi="Calibri" w:cs="Calibri"/>
                <w:noProof/>
                <w:webHidden/>
              </w:rPr>
              <w:t>4</w:t>
            </w:r>
            <w:r w:rsidRPr="00DC5873">
              <w:rPr>
                <w:rFonts w:ascii="Calibri" w:hAnsi="Calibri" w:cs="Calibri"/>
                <w:noProof/>
                <w:webHidden/>
              </w:rPr>
              <w:fldChar w:fldCharType="end"/>
            </w:r>
          </w:hyperlink>
        </w:p>
        <w:p w14:paraId="2BA20839" w14:textId="566FBA80" w:rsidR="00DC5873" w:rsidRPr="00DC5873" w:rsidRDefault="00DC5873">
          <w:pPr>
            <w:pStyle w:val="TOC1"/>
            <w:tabs>
              <w:tab w:val="right" w:leader="dot" w:pos="9016"/>
            </w:tabs>
            <w:rPr>
              <w:rFonts w:ascii="Calibri" w:hAnsi="Calibri" w:cs="Calibri"/>
              <w:noProof/>
            </w:rPr>
          </w:pPr>
          <w:hyperlink w:anchor="_Toc202436741" w:history="1">
            <w:r w:rsidRPr="00DC5873">
              <w:rPr>
                <w:rStyle w:val="Hyperlink"/>
                <w:rFonts w:ascii="Calibri" w:hAnsi="Calibri" w:cs="Calibri"/>
                <w:b/>
                <w:bCs/>
                <w:noProof/>
              </w:rPr>
              <w:t>Links to other policies</w:t>
            </w:r>
            <w:r w:rsidRPr="00DC5873">
              <w:rPr>
                <w:rFonts w:ascii="Calibri" w:hAnsi="Calibri" w:cs="Calibri"/>
                <w:noProof/>
                <w:webHidden/>
              </w:rPr>
              <w:tab/>
            </w:r>
            <w:r w:rsidRPr="00DC5873">
              <w:rPr>
                <w:rFonts w:ascii="Calibri" w:hAnsi="Calibri" w:cs="Calibri"/>
                <w:noProof/>
                <w:webHidden/>
              </w:rPr>
              <w:fldChar w:fldCharType="begin"/>
            </w:r>
            <w:r w:rsidRPr="00DC5873">
              <w:rPr>
                <w:rFonts w:ascii="Calibri" w:hAnsi="Calibri" w:cs="Calibri"/>
                <w:noProof/>
                <w:webHidden/>
              </w:rPr>
              <w:instrText xml:space="preserve"> PAGEREF _Toc202436741 \h </w:instrText>
            </w:r>
            <w:r w:rsidRPr="00DC5873">
              <w:rPr>
                <w:rFonts w:ascii="Calibri" w:hAnsi="Calibri" w:cs="Calibri"/>
                <w:noProof/>
                <w:webHidden/>
              </w:rPr>
            </w:r>
            <w:r w:rsidRPr="00DC5873">
              <w:rPr>
                <w:rFonts w:ascii="Calibri" w:hAnsi="Calibri" w:cs="Calibri"/>
                <w:noProof/>
                <w:webHidden/>
              </w:rPr>
              <w:fldChar w:fldCharType="separate"/>
            </w:r>
            <w:r w:rsidRPr="00DC5873">
              <w:rPr>
                <w:rFonts w:ascii="Calibri" w:hAnsi="Calibri" w:cs="Calibri"/>
                <w:noProof/>
                <w:webHidden/>
              </w:rPr>
              <w:t>4</w:t>
            </w:r>
            <w:r w:rsidRPr="00DC5873">
              <w:rPr>
                <w:rFonts w:ascii="Calibri" w:hAnsi="Calibri" w:cs="Calibri"/>
                <w:noProof/>
                <w:webHidden/>
              </w:rPr>
              <w:fldChar w:fldCharType="end"/>
            </w:r>
          </w:hyperlink>
        </w:p>
        <w:p w14:paraId="02224F66" w14:textId="4DDAA701" w:rsidR="00DC5873" w:rsidRPr="00DC5873" w:rsidRDefault="00DC5873">
          <w:pPr>
            <w:pStyle w:val="TOC1"/>
            <w:tabs>
              <w:tab w:val="right" w:leader="dot" w:pos="9016"/>
            </w:tabs>
            <w:rPr>
              <w:rFonts w:ascii="Calibri" w:hAnsi="Calibri" w:cs="Calibri"/>
              <w:noProof/>
            </w:rPr>
          </w:pPr>
          <w:hyperlink w:anchor="_Toc202436742" w:history="1">
            <w:r w:rsidRPr="00DC5873">
              <w:rPr>
                <w:rStyle w:val="Hyperlink"/>
                <w:rFonts w:ascii="Calibri" w:hAnsi="Calibri" w:cs="Calibri"/>
                <w:b/>
                <w:bCs/>
                <w:noProof/>
              </w:rPr>
              <w:t>Monitoring arrangements</w:t>
            </w:r>
            <w:r w:rsidRPr="00DC5873">
              <w:rPr>
                <w:rFonts w:ascii="Calibri" w:hAnsi="Calibri" w:cs="Calibri"/>
                <w:noProof/>
                <w:webHidden/>
              </w:rPr>
              <w:tab/>
            </w:r>
            <w:r w:rsidRPr="00DC5873">
              <w:rPr>
                <w:rFonts w:ascii="Calibri" w:hAnsi="Calibri" w:cs="Calibri"/>
                <w:noProof/>
                <w:webHidden/>
              </w:rPr>
              <w:fldChar w:fldCharType="begin"/>
            </w:r>
            <w:r w:rsidRPr="00DC5873">
              <w:rPr>
                <w:rFonts w:ascii="Calibri" w:hAnsi="Calibri" w:cs="Calibri"/>
                <w:noProof/>
                <w:webHidden/>
              </w:rPr>
              <w:instrText xml:space="preserve"> PAGEREF _Toc202436742 \h </w:instrText>
            </w:r>
            <w:r w:rsidRPr="00DC5873">
              <w:rPr>
                <w:rFonts w:ascii="Calibri" w:hAnsi="Calibri" w:cs="Calibri"/>
                <w:noProof/>
                <w:webHidden/>
              </w:rPr>
            </w:r>
            <w:r w:rsidRPr="00DC5873">
              <w:rPr>
                <w:rFonts w:ascii="Calibri" w:hAnsi="Calibri" w:cs="Calibri"/>
                <w:noProof/>
                <w:webHidden/>
              </w:rPr>
              <w:fldChar w:fldCharType="separate"/>
            </w:r>
            <w:r w:rsidRPr="00DC5873">
              <w:rPr>
                <w:rFonts w:ascii="Calibri" w:hAnsi="Calibri" w:cs="Calibri"/>
                <w:noProof/>
                <w:webHidden/>
              </w:rPr>
              <w:t>4</w:t>
            </w:r>
            <w:r w:rsidRPr="00DC5873">
              <w:rPr>
                <w:rFonts w:ascii="Calibri" w:hAnsi="Calibri" w:cs="Calibri"/>
                <w:noProof/>
                <w:webHidden/>
              </w:rPr>
              <w:fldChar w:fldCharType="end"/>
            </w:r>
          </w:hyperlink>
        </w:p>
        <w:p w14:paraId="73E9AA31" w14:textId="794CA39D" w:rsidR="00DA0B89" w:rsidRDefault="00DA0B89">
          <w:r w:rsidRPr="00DC5873">
            <w:rPr>
              <w:rFonts w:ascii="Calibri" w:hAnsi="Calibri" w:cs="Calibri"/>
              <w:b/>
              <w:bCs/>
            </w:rPr>
            <w:fldChar w:fldCharType="end"/>
          </w:r>
        </w:p>
      </w:sdtContent>
    </w:sdt>
    <w:p w14:paraId="5045C3DA" w14:textId="054E5AE3" w:rsidR="00DA0B89" w:rsidRDefault="00DA0B89">
      <w:r>
        <w:br w:type="page"/>
      </w:r>
    </w:p>
    <w:p w14:paraId="2A016A04" w14:textId="32594495" w:rsidR="00DA0B89" w:rsidRPr="00DC5873" w:rsidRDefault="00DA0B89" w:rsidP="00DA0B89">
      <w:pPr>
        <w:pStyle w:val="Heading1"/>
        <w:rPr>
          <w:rFonts w:ascii="Calibri" w:hAnsi="Calibri" w:cs="Calibri"/>
          <w:b/>
          <w:bCs/>
          <w:color w:val="auto"/>
          <w:sz w:val="28"/>
          <w:szCs w:val="28"/>
        </w:rPr>
      </w:pPr>
      <w:bookmarkStart w:id="0" w:name="_Toc202436733"/>
      <w:r w:rsidRPr="00DC5873">
        <w:rPr>
          <w:rFonts w:ascii="Calibri" w:hAnsi="Calibri" w:cs="Calibri"/>
          <w:b/>
          <w:bCs/>
          <w:color w:val="auto"/>
          <w:sz w:val="28"/>
          <w:szCs w:val="28"/>
        </w:rPr>
        <w:lastRenderedPageBreak/>
        <w:t>Aims</w:t>
      </w:r>
      <w:bookmarkEnd w:id="0"/>
    </w:p>
    <w:p w14:paraId="08B3B10E" w14:textId="77777777" w:rsidR="00DA0B89" w:rsidRPr="0037322C" w:rsidRDefault="00DA0B89" w:rsidP="00DA0B89">
      <w:pPr>
        <w:spacing w:after="0"/>
        <w:rPr>
          <w:rFonts w:ascii="Calibri" w:hAnsi="Calibri" w:cs="Calibri"/>
        </w:rPr>
      </w:pPr>
      <w:r w:rsidRPr="0037322C">
        <w:rPr>
          <w:rFonts w:ascii="Calibri" w:hAnsi="Calibri" w:cs="Calibri"/>
        </w:rPr>
        <w:t>This policy statement aims to set out our school’s arrangements for managing the access of education and training providers to students for the purpose of giving them information about their offer. It sets out:</w:t>
      </w:r>
    </w:p>
    <w:p w14:paraId="709C2A45" w14:textId="77777777" w:rsidR="00DA0B89" w:rsidRPr="0037322C" w:rsidRDefault="00DA0B89" w:rsidP="00DA0B89">
      <w:pPr>
        <w:pStyle w:val="ListParagraph"/>
        <w:numPr>
          <w:ilvl w:val="0"/>
          <w:numId w:val="1"/>
        </w:numPr>
        <w:spacing w:after="0"/>
        <w:rPr>
          <w:rFonts w:ascii="Calibri" w:hAnsi="Calibri" w:cs="Calibri"/>
        </w:rPr>
      </w:pPr>
      <w:r w:rsidRPr="0037322C">
        <w:rPr>
          <w:rFonts w:ascii="Calibri" w:hAnsi="Calibri" w:cs="Calibri"/>
        </w:rPr>
        <w:t>Procedures in relation to requests for access</w:t>
      </w:r>
    </w:p>
    <w:p w14:paraId="320E7E25" w14:textId="77777777" w:rsidR="00DA0B89" w:rsidRPr="0037322C" w:rsidRDefault="00DA0B89" w:rsidP="00DA0B89">
      <w:pPr>
        <w:pStyle w:val="ListParagraph"/>
        <w:numPr>
          <w:ilvl w:val="0"/>
          <w:numId w:val="1"/>
        </w:numPr>
        <w:spacing w:after="0"/>
        <w:rPr>
          <w:rFonts w:ascii="Calibri" w:hAnsi="Calibri" w:cs="Calibri"/>
        </w:rPr>
      </w:pPr>
      <w:r w:rsidRPr="0037322C">
        <w:rPr>
          <w:rFonts w:ascii="Calibri" w:hAnsi="Calibri" w:cs="Calibri"/>
        </w:rPr>
        <w:t>The grounds for granting and refusing requests for access</w:t>
      </w:r>
    </w:p>
    <w:p w14:paraId="2677A2DE" w14:textId="710A2CA0" w:rsidR="00DA0B89" w:rsidRPr="0037322C" w:rsidRDefault="00DA0B89" w:rsidP="00DA0B89">
      <w:pPr>
        <w:pStyle w:val="ListParagraph"/>
        <w:numPr>
          <w:ilvl w:val="0"/>
          <w:numId w:val="1"/>
        </w:numPr>
        <w:spacing w:after="0"/>
        <w:rPr>
          <w:rFonts w:ascii="Calibri" w:hAnsi="Calibri" w:cs="Calibri"/>
        </w:rPr>
      </w:pPr>
      <w:r w:rsidRPr="0037322C">
        <w:rPr>
          <w:rFonts w:ascii="Calibri" w:hAnsi="Calibri" w:cs="Calibri"/>
        </w:rPr>
        <w:t>Details of premises or facilities to be provided to a person who is given access</w:t>
      </w:r>
    </w:p>
    <w:p w14:paraId="4EFB6533" w14:textId="77777777" w:rsidR="00DA0B89" w:rsidRPr="0037322C" w:rsidRDefault="00DA0B89" w:rsidP="00DA0B89">
      <w:pPr>
        <w:spacing w:after="0"/>
        <w:rPr>
          <w:rFonts w:ascii="Calibri" w:hAnsi="Calibri" w:cs="Calibri"/>
        </w:rPr>
      </w:pPr>
    </w:p>
    <w:p w14:paraId="432A16CA" w14:textId="2E2D79F1" w:rsidR="00DA0B89" w:rsidRPr="00DC5873" w:rsidRDefault="00DA0B89" w:rsidP="00DA0B89">
      <w:pPr>
        <w:pStyle w:val="Heading1"/>
        <w:rPr>
          <w:rFonts w:ascii="Calibri" w:hAnsi="Calibri" w:cs="Calibri"/>
          <w:b/>
          <w:bCs/>
          <w:color w:val="auto"/>
          <w:sz w:val="28"/>
          <w:szCs w:val="28"/>
        </w:rPr>
      </w:pPr>
      <w:bookmarkStart w:id="1" w:name="_Toc202436734"/>
      <w:r w:rsidRPr="00DC5873">
        <w:rPr>
          <w:rFonts w:ascii="Calibri" w:hAnsi="Calibri" w:cs="Calibri"/>
          <w:b/>
          <w:bCs/>
          <w:color w:val="auto"/>
          <w:sz w:val="28"/>
          <w:szCs w:val="28"/>
        </w:rPr>
        <w:t>Statutory requirements</w:t>
      </w:r>
      <w:bookmarkEnd w:id="1"/>
    </w:p>
    <w:p w14:paraId="2EC728FC" w14:textId="77777777" w:rsidR="00DA0B89" w:rsidRPr="0037322C" w:rsidRDefault="00DA0B89" w:rsidP="00DA0B89">
      <w:pPr>
        <w:rPr>
          <w:rFonts w:ascii="Calibri" w:hAnsi="Calibri" w:cs="Calibri"/>
        </w:rPr>
      </w:pPr>
      <w:r w:rsidRPr="0037322C">
        <w:rPr>
          <w:rFonts w:ascii="Calibri" w:hAnsi="Calibri" w:cs="Calibri"/>
        </w:rPr>
        <w:t>Schools are required to ensure that there is an opportunity for a range of education and training providers to access students in years 8 to 13 for the purposes of informing them about approved technical education, qualifications or apprenticeships.</w:t>
      </w:r>
    </w:p>
    <w:p w14:paraId="297C2490" w14:textId="637C5D5F" w:rsidR="00DA0B89" w:rsidRPr="0037322C" w:rsidRDefault="00DA0B89" w:rsidP="00DA0B89">
      <w:pPr>
        <w:rPr>
          <w:rFonts w:ascii="Calibri" w:hAnsi="Calibri" w:cs="Calibri"/>
        </w:rPr>
      </w:pPr>
      <w:r w:rsidRPr="0037322C">
        <w:rPr>
          <w:rFonts w:ascii="Calibri" w:hAnsi="Calibri" w:cs="Calibri"/>
        </w:rPr>
        <w:t xml:space="preserve">Schools must also have a policy statement that outlines the circumstances in which education and training providers will be given access to these students. This is outlined in section 42B of the </w:t>
      </w:r>
      <w:hyperlink r:id="rId8" w:history="1">
        <w:r w:rsidRPr="0037322C">
          <w:rPr>
            <w:rStyle w:val="Hyperlink"/>
            <w:rFonts w:ascii="Calibri" w:hAnsi="Calibri" w:cs="Calibri"/>
          </w:rPr>
          <w:t>Education Act 1997</w:t>
        </w:r>
      </w:hyperlink>
      <w:r w:rsidRPr="0037322C">
        <w:rPr>
          <w:rFonts w:ascii="Calibri" w:hAnsi="Calibri" w:cs="Calibri"/>
        </w:rPr>
        <w:t>.</w:t>
      </w:r>
    </w:p>
    <w:p w14:paraId="56D00117" w14:textId="1A937A10" w:rsidR="00DA0B89" w:rsidRPr="0037322C" w:rsidRDefault="00DA0B89" w:rsidP="00DA0B89">
      <w:pPr>
        <w:rPr>
          <w:rFonts w:ascii="Calibri" w:hAnsi="Calibri" w:cs="Calibri"/>
        </w:rPr>
      </w:pPr>
      <w:r w:rsidRPr="0037322C">
        <w:rPr>
          <w:rFonts w:ascii="Calibri" w:hAnsi="Calibri" w:cs="Calibri"/>
        </w:rPr>
        <w:t>This policy shows how our school complies with these requirements.</w:t>
      </w:r>
    </w:p>
    <w:p w14:paraId="0F5AD725" w14:textId="2BE28DA7" w:rsidR="00DA0B89" w:rsidRPr="00DC5873" w:rsidRDefault="00DA0B89" w:rsidP="00DA0B89">
      <w:pPr>
        <w:pStyle w:val="Heading1"/>
        <w:rPr>
          <w:rFonts w:ascii="Calibri" w:hAnsi="Calibri" w:cs="Calibri"/>
          <w:b/>
          <w:bCs/>
          <w:color w:val="auto"/>
          <w:sz w:val="28"/>
          <w:szCs w:val="28"/>
        </w:rPr>
      </w:pPr>
      <w:bookmarkStart w:id="2" w:name="_Toc202436735"/>
      <w:r w:rsidRPr="00DC5873">
        <w:rPr>
          <w:rFonts w:ascii="Calibri" w:hAnsi="Calibri" w:cs="Calibri"/>
          <w:b/>
          <w:bCs/>
          <w:color w:val="auto"/>
          <w:sz w:val="28"/>
          <w:szCs w:val="28"/>
        </w:rPr>
        <w:t>Student entitlement</w:t>
      </w:r>
      <w:bookmarkEnd w:id="2"/>
    </w:p>
    <w:p w14:paraId="44F81E32" w14:textId="77777777" w:rsidR="00DA0B89" w:rsidRPr="0037322C" w:rsidRDefault="00DA0B89" w:rsidP="00DA0B89">
      <w:pPr>
        <w:rPr>
          <w:rFonts w:ascii="Calibri" w:hAnsi="Calibri" w:cs="Calibri"/>
        </w:rPr>
      </w:pPr>
      <w:r w:rsidRPr="0037322C">
        <w:rPr>
          <w:rFonts w:ascii="Calibri" w:hAnsi="Calibri" w:cs="Calibri"/>
        </w:rPr>
        <w:t>All students in years 7 to 11 at Worthing High School are entitled to:</w:t>
      </w:r>
    </w:p>
    <w:p w14:paraId="7DAB3DC6" w14:textId="77777777" w:rsidR="00DA0B89" w:rsidRPr="0037322C" w:rsidRDefault="00DA0B89" w:rsidP="00DA0B89">
      <w:pPr>
        <w:pStyle w:val="ListParagraph"/>
        <w:numPr>
          <w:ilvl w:val="0"/>
          <w:numId w:val="3"/>
        </w:numPr>
        <w:rPr>
          <w:rFonts w:ascii="Calibri" w:hAnsi="Calibri" w:cs="Calibri"/>
        </w:rPr>
      </w:pPr>
      <w:r w:rsidRPr="0037322C">
        <w:rPr>
          <w:rFonts w:ascii="Calibri" w:hAnsi="Calibri" w:cs="Calibri"/>
        </w:rPr>
        <w:t>Find out about technical education qualifications and apprenticeship opportunities as part of our careers programme, which provides information on the full range of education and training options available at each transition point</w:t>
      </w:r>
    </w:p>
    <w:p w14:paraId="2D6DDE6D" w14:textId="77777777" w:rsidR="00DA0B89" w:rsidRPr="0037322C" w:rsidRDefault="00DA0B89" w:rsidP="00DA0B89">
      <w:pPr>
        <w:pStyle w:val="ListParagraph"/>
        <w:numPr>
          <w:ilvl w:val="0"/>
          <w:numId w:val="3"/>
        </w:numPr>
        <w:rPr>
          <w:rFonts w:ascii="Calibri" w:hAnsi="Calibri" w:cs="Calibri"/>
        </w:rPr>
      </w:pPr>
      <w:r w:rsidRPr="0037322C">
        <w:rPr>
          <w:rFonts w:ascii="Calibri" w:hAnsi="Calibri" w:cs="Calibri"/>
        </w:rPr>
        <w:t>Hear from a range of local providers about the opportunities they offer, including technical education and apprenticeships, e.g. through activities and events such as options events, assemblies and taster activities</w:t>
      </w:r>
    </w:p>
    <w:p w14:paraId="01951C79" w14:textId="6AFABB0F" w:rsidR="00DA0B89" w:rsidRPr="0037322C" w:rsidRDefault="00DA0B89" w:rsidP="00DA0B89">
      <w:pPr>
        <w:pStyle w:val="ListParagraph"/>
        <w:numPr>
          <w:ilvl w:val="0"/>
          <w:numId w:val="3"/>
        </w:numPr>
        <w:rPr>
          <w:rFonts w:ascii="Calibri" w:hAnsi="Calibri" w:cs="Calibri"/>
        </w:rPr>
      </w:pPr>
      <w:r w:rsidRPr="0037322C">
        <w:rPr>
          <w:rFonts w:ascii="Calibri" w:hAnsi="Calibri" w:cs="Calibri"/>
        </w:rPr>
        <w:t>Understand how to make applications for the full range of academic and technical courses</w:t>
      </w:r>
    </w:p>
    <w:p w14:paraId="173ECB9E" w14:textId="582DC233" w:rsidR="00DA0B89" w:rsidRPr="00DC5873" w:rsidRDefault="00DA0B89" w:rsidP="00DA0B89">
      <w:pPr>
        <w:pStyle w:val="Heading1"/>
        <w:rPr>
          <w:rFonts w:ascii="Calibri" w:hAnsi="Calibri" w:cs="Calibri"/>
          <w:b/>
          <w:bCs/>
          <w:color w:val="auto"/>
          <w:sz w:val="28"/>
          <w:szCs w:val="28"/>
        </w:rPr>
      </w:pPr>
      <w:bookmarkStart w:id="3" w:name="_Toc202436736"/>
      <w:r w:rsidRPr="00DC5873">
        <w:rPr>
          <w:rFonts w:ascii="Calibri" w:hAnsi="Calibri" w:cs="Calibri"/>
          <w:b/>
          <w:bCs/>
          <w:color w:val="auto"/>
          <w:sz w:val="28"/>
          <w:szCs w:val="28"/>
        </w:rPr>
        <w:t>Management of provider access requests</w:t>
      </w:r>
      <w:bookmarkEnd w:id="3"/>
    </w:p>
    <w:p w14:paraId="4261920A" w14:textId="4149F742" w:rsidR="00DA0B89" w:rsidRPr="00DC5873" w:rsidRDefault="00DA0B89" w:rsidP="00DA0B89">
      <w:pPr>
        <w:pStyle w:val="Heading2"/>
        <w:rPr>
          <w:rFonts w:ascii="Calibri" w:hAnsi="Calibri" w:cs="Calibri"/>
          <w:b/>
          <w:bCs/>
          <w:color w:val="auto"/>
          <w:sz w:val="24"/>
          <w:szCs w:val="24"/>
        </w:rPr>
      </w:pPr>
      <w:bookmarkStart w:id="4" w:name="_Toc202436737"/>
      <w:r w:rsidRPr="00DC5873">
        <w:rPr>
          <w:rFonts w:ascii="Calibri" w:hAnsi="Calibri" w:cs="Calibri"/>
          <w:b/>
          <w:bCs/>
          <w:color w:val="auto"/>
          <w:sz w:val="24"/>
          <w:szCs w:val="24"/>
        </w:rPr>
        <w:t>Procedure</w:t>
      </w:r>
      <w:bookmarkEnd w:id="4"/>
    </w:p>
    <w:p w14:paraId="37687A49" w14:textId="77777777" w:rsidR="00DA0B89" w:rsidRPr="0037322C" w:rsidRDefault="00DA0B89" w:rsidP="00DA0B89">
      <w:pPr>
        <w:rPr>
          <w:rFonts w:ascii="Calibri" w:hAnsi="Calibri" w:cs="Calibri"/>
        </w:rPr>
      </w:pPr>
      <w:r w:rsidRPr="0037322C">
        <w:rPr>
          <w:rFonts w:ascii="Calibri" w:hAnsi="Calibri" w:cs="Calibri"/>
        </w:rPr>
        <w:t>A provider wishing to request access should contact Mr Martin Fisher, Careers Advisor.</w:t>
      </w:r>
    </w:p>
    <w:p w14:paraId="3E281205" w14:textId="77777777" w:rsidR="00DA0B89" w:rsidRPr="0037322C" w:rsidRDefault="00DA0B89" w:rsidP="00DA0B89">
      <w:pPr>
        <w:rPr>
          <w:rFonts w:ascii="Calibri" w:hAnsi="Calibri" w:cs="Calibri"/>
        </w:rPr>
      </w:pPr>
      <w:r w:rsidRPr="0037322C">
        <w:rPr>
          <w:rFonts w:ascii="Calibri" w:hAnsi="Calibri" w:cs="Calibri"/>
        </w:rPr>
        <w:t>Telephone: 01903 237864</w:t>
      </w:r>
    </w:p>
    <w:p w14:paraId="224818F1" w14:textId="797A82D5" w:rsidR="00DA0B89" w:rsidRPr="0037322C" w:rsidRDefault="00DA0B89" w:rsidP="00DA0B89">
      <w:pPr>
        <w:rPr>
          <w:rFonts w:ascii="Calibri" w:hAnsi="Calibri" w:cs="Calibri"/>
        </w:rPr>
      </w:pPr>
      <w:r w:rsidRPr="0037322C">
        <w:rPr>
          <w:rFonts w:ascii="Calibri" w:hAnsi="Calibri" w:cs="Calibri"/>
        </w:rPr>
        <w:t xml:space="preserve">Email: </w:t>
      </w:r>
      <w:hyperlink r:id="rId9" w:history="1">
        <w:r w:rsidRPr="0037322C">
          <w:rPr>
            <w:rStyle w:val="Hyperlink"/>
            <w:rFonts w:ascii="Calibri" w:hAnsi="Calibri" w:cs="Calibri"/>
          </w:rPr>
          <w:t>mfisher@worthinghigh.net</w:t>
        </w:r>
      </w:hyperlink>
      <w:r w:rsidRPr="0037322C">
        <w:rPr>
          <w:rFonts w:ascii="Calibri" w:hAnsi="Calibri" w:cs="Calibri"/>
        </w:rPr>
        <w:t xml:space="preserve"> </w:t>
      </w:r>
    </w:p>
    <w:p w14:paraId="1022499B" w14:textId="42F1A832" w:rsidR="00DA0B89" w:rsidRPr="0037322C" w:rsidRDefault="00DA0B89" w:rsidP="00DA0B89">
      <w:pPr>
        <w:rPr>
          <w:rFonts w:ascii="Calibri" w:hAnsi="Calibri" w:cs="Calibri"/>
        </w:rPr>
      </w:pPr>
      <w:r w:rsidRPr="0037322C">
        <w:rPr>
          <w:rFonts w:ascii="Calibri" w:hAnsi="Calibri" w:cs="Calibri"/>
        </w:rPr>
        <w:lastRenderedPageBreak/>
        <w:t>All requests will be considered &amp; reviewed and further information may be requested prior to a final decision and response to the request being provided.</w:t>
      </w:r>
    </w:p>
    <w:p w14:paraId="5B11AAC6" w14:textId="318CD96B" w:rsidR="00DA0B89" w:rsidRPr="00DC5873" w:rsidRDefault="00DA0B89" w:rsidP="00DA0B89">
      <w:pPr>
        <w:pStyle w:val="Heading2"/>
        <w:rPr>
          <w:rFonts w:ascii="Calibri" w:hAnsi="Calibri" w:cs="Calibri"/>
          <w:b/>
          <w:bCs/>
          <w:color w:val="auto"/>
          <w:sz w:val="24"/>
          <w:szCs w:val="24"/>
        </w:rPr>
      </w:pPr>
      <w:bookmarkStart w:id="5" w:name="_Toc202436738"/>
      <w:r w:rsidRPr="00DC5873">
        <w:rPr>
          <w:rFonts w:ascii="Calibri" w:hAnsi="Calibri" w:cs="Calibri"/>
          <w:b/>
          <w:bCs/>
          <w:color w:val="auto"/>
          <w:sz w:val="24"/>
          <w:szCs w:val="24"/>
        </w:rPr>
        <w:t>Opportunities for access</w:t>
      </w:r>
      <w:bookmarkEnd w:id="5"/>
    </w:p>
    <w:p w14:paraId="0690AEBA" w14:textId="0E08A3E3" w:rsidR="00DA0B89" w:rsidRPr="0037322C" w:rsidRDefault="00DA0B89" w:rsidP="00DA0B89">
      <w:pPr>
        <w:rPr>
          <w:rFonts w:ascii="Calibri" w:hAnsi="Calibri" w:cs="Calibri"/>
        </w:rPr>
      </w:pPr>
      <w:r w:rsidRPr="0037322C">
        <w:rPr>
          <w:rFonts w:ascii="Calibri" w:hAnsi="Calibri" w:cs="Calibri"/>
        </w:rPr>
        <w:t>A number of events, integrated into our careers programme, will offer providers an opportunity to come into school to speak to students and/or their parents/carers:</w:t>
      </w:r>
    </w:p>
    <w:tbl>
      <w:tblPr>
        <w:tblStyle w:val="TableGrid"/>
        <w:tblW w:w="9923" w:type="dxa"/>
        <w:tblInd w:w="-289" w:type="dxa"/>
        <w:tblLook w:val="04A0" w:firstRow="1" w:lastRow="0" w:firstColumn="1" w:lastColumn="0" w:noHBand="0" w:noVBand="1"/>
      </w:tblPr>
      <w:tblGrid>
        <w:gridCol w:w="851"/>
        <w:gridCol w:w="2977"/>
        <w:gridCol w:w="3260"/>
        <w:gridCol w:w="2835"/>
      </w:tblGrid>
      <w:tr w:rsidR="00DA0B89" w:rsidRPr="0037322C" w14:paraId="2F8577E1" w14:textId="77777777" w:rsidTr="00DC5873">
        <w:tc>
          <w:tcPr>
            <w:tcW w:w="851" w:type="dxa"/>
          </w:tcPr>
          <w:p w14:paraId="41EC415D" w14:textId="77777777" w:rsidR="00DA0B89" w:rsidRPr="0037322C" w:rsidRDefault="00DA0B89" w:rsidP="00DA0B89">
            <w:pPr>
              <w:rPr>
                <w:rFonts w:ascii="Calibri" w:hAnsi="Calibri" w:cs="Calibri"/>
              </w:rPr>
            </w:pPr>
          </w:p>
        </w:tc>
        <w:tc>
          <w:tcPr>
            <w:tcW w:w="2977" w:type="dxa"/>
          </w:tcPr>
          <w:p w14:paraId="1F946ABF" w14:textId="70AB1C50" w:rsidR="00DA0B89" w:rsidRPr="0037322C" w:rsidRDefault="00DA0B89" w:rsidP="00DA0B89">
            <w:pPr>
              <w:rPr>
                <w:rFonts w:ascii="Calibri" w:hAnsi="Calibri" w:cs="Calibri"/>
              </w:rPr>
            </w:pPr>
            <w:r w:rsidRPr="0037322C">
              <w:rPr>
                <w:rFonts w:ascii="Calibri" w:hAnsi="Calibri" w:cs="Calibri"/>
              </w:rPr>
              <w:t>AUTUMN TERM</w:t>
            </w:r>
          </w:p>
        </w:tc>
        <w:tc>
          <w:tcPr>
            <w:tcW w:w="3260" w:type="dxa"/>
          </w:tcPr>
          <w:p w14:paraId="1BCFF2B0" w14:textId="2CF27600" w:rsidR="00DA0B89" w:rsidRPr="0037322C" w:rsidRDefault="00DA0B89" w:rsidP="00DA0B89">
            <w:pPr>
              <w:rPr>
                <w:rFonts w:ascii="Calibri" w:hAnsi="Calibri" w:cs="Calibri"/>
              </w:rPr>
            </w:pPr>
            <w:r w:rsidRPr="0037322C">
              <w:rPr>
                <w:rFonts w:ascii="Calibri" w:hAnsi="Calibri" w:cs="Calibri"/>
              </w:rPr>
              <w:t>SPRING TERM</w:t>
            </w:r>
          </w:p>
        </w:tc>
        <w:tc>
          <w:tcPr>
            <w:tcW w:w="2835" w:type="dxa"/>
          </w:tcPr>
          <w:p w14:paraId="139E007D" w14:textId="7A5F4800" w:rsidR="00DA0B89" w:rsidRPr="0037322C" w:rsidRDefault="00DA0B89" w:rsidP="00DA0B89">
            <w:pPr>
              <w:rPr>
                <w:rFonts w:ascii="Calibri" w:hAnsi="Calibri" w:cs="Calibri"/>
              </w:rPr>
            </w:pPr>
            <w:r w:rsidRPr="0037322C">
              <w:rPr>
                <w:rFonts w:ascii="Calibri" w:hAnsi="Calibri" w:cs="Calibri"/>
              </w:rPr>
              <w:t>SUMMER TERM</w:t>
            </w:r>
          </w:p>
        </w:tc>
      </w:tr>
      <w:tr w:rsidR="00DA0B89" w:rsidRPr="0037322C" w14:paraId="4A8BADEE" w14:textId="77777777" w:rsidTr="00DC5873">
        <w:tc>
          <w:tcPr>
            <w:tcW w:w="851" w:type="dxa"/>
          </w:tcPr>
          <w:p w14:paraId="2E54BC9E" w14:textId="3C77A3C7" w:rsidR="00DA0B89" w:rsidRPr="0037322C" w:rsidRDefault="00DA0B89" w:rsidP="00DA0B89">
            <w:pPr>
              <w:rPr>
                <w:rFonts w:ascii="Calibri" w:hAnsi="Calibri" w:cs="Calibri"/>
              </w:rPr>
            </w:pPr>
            <w:r w:rsidRPr="0037322C">
              <w:rPr>
                <w:rFonts w:ascii="Calibri" w:hAnsi="Calibri" w:cs="Calibri"/>
              </w:rPr>
              <w:t>YEAR 7</w:t>
            </w:r>
          </w:p>
        </w:tc>
        <w:tc>
          <w:tcPr>
            <w:tcW w:w="2977" w:type="dxa"/>
          </w:tcPr>
          <w:p w14:paraId="03D4D6FD" w14:textId="77777777" w:rsidR="00DA0B89" w:rsidRPr="0037322C" w:rsidRDefault="00DA0B89" w:rsidP="00DA0B89">
            <w:pPr>
              <w:rPr>
                <w:rFonts w:ascii="Calibri" w:hAnsi="Calibri" w:cs="Calibri"/>
              </w:rPr>
            </w:pPr>
          </w:p>
        </w:tc>
        <w:tc>
          <w:tcPr>
            <w:tcW w:w="3260" w:type="dxa"/>
          </w:tcPr>
          <w:p w14:paraId="497F52CE" w14:textId="77777777" w:rsidR="00DA0B89" w:rsidRPr="0037322C" w:rsidRDefault="00DA0B89" w:rsidP="00DA0B89">
            <w:pPr>
              <w:pStyle w:val="ListParagraph"/>
              <w:numPr>
                <w:ilvl w:val="0"/>
                <w:numId w:val="4"/>
              </w:numPr>
              <w:rPr>
                <w:rFonts w:ascii="Calibri" w:hAnsi="Calibri" w:cs="Calibri"/>
              </w:rPr>
            </w:pPr>
            <w:r w:rsidRPr="0037322C">
              <w:rPr>
                <w:rFonts w:ascii="Calibri" w:hAnsi="Calibri" w:cs="Calibri"/>
              </w:rPr>
              <w:t>Enrichment days</w:t>
            </w:r>
          </w:p>
          <w:p w14:paraId="34987FFB" w14:textId="77777777" w:rsidR="00DA0B89" w:rsidRPr="0037322C" w:rsidRDefault="00DA0B89" w:rsidP="00DA0B89">
            <w:pPr>
              <w:pStyle w:val="ListParagraph"/>
              <w:numPr>
                <w:ilvl w:val="0"/>
                <w:numId w:val="4"/>
              </w:numPr>
              <w:rPr>
                <w:rFonts w:ascii="Calibri" w:hAnsi="Calibri" w:cs="Calibri"/>
              </w:rPr>
            </w:pPr>
            <w:r w:rsidRPr="0037322C">
              <w:rPr>
                <w:rFonts w:ascii="Calibri" w:hAnsi="Calibri" w:cs="Calibri"/>
              </w:rPr>
              <w:t>Assemblies</w:t>
            </w:r>
          </w:p>
          <w:p w14:paraId="1748565E" w14:textId="59727D2D" w:rsidR="00DA0B89" w:rsidRPr="0037322C" w:rsidRDefault="00DA0B89" w:rsidP="00DA0B89">
            <w:pPr>
              <w:pStyle w:val="ListParagraph"/>
              <w:numPr>
                <w:ilvl w:val="0"/>
                <w:numId w:val="4"/>
              </w:numPr>
              <w:rPr>
                <w:rFonts w:ascii="Calibri" w:hAnsi="Calibri" w:cs="Calibri"/>
              </w:rPr>
            </w:pPr>
            <w:r w:rsidRPr="0037322C">
              <w:rPr>
                <w:rFonts w:ascii="Calibri" w:hAnsi="Calibri" w:cs="Calibri"/>
              </w:rPr>
              <w:t>Careers Week presentations</w:t>
            </w:r>
          </w:p>
        </w:tc>
        <w:tc>
          <w:tcPr>
            <w:tcW w:w="2835" w:type="dxa"/>
          </w:tcPr>
          <w:p w14:paraId="157B0E83" w14:textId="77777777" w:rsidR="00DA0B89" w:rsidRPr="0037322C" w:rsidRDefault="00DA0B89" w:rsidP="00DA0B89">
            <w:pPr>
              <w:pStyle w:val="ListParagraph"/>
              <w:numPr>
                <w:ilvl w:val="0"/>
                <w:numId w:val="5"/>
              </w:numPr>
              <w:rPr>
                <w:rFonts w:ascii="Calibri" w:hAnsi="Calibri" w:cs="Calibri"/>
              </w:rPr>
            </w:pPr>
            <w:r w:rsidRPr="0037322C">
              <w:rPr>
                <w:rFonts w:ascii="Calibri" w:hAnsi="Calibri" w:cs="Calibri"/>
              </w:rPr>
              <w:t>Enrichment days</w:t>
            </w:r>
          </w:p>
          <w:p w14:paraId="4D261F4D" w14:textId="2CE875C8" w:rsidR="00DA0B89" w:rsidRPr="0037322C" w:rsidRDefault="00DA0B89" w:rsidP="00DA0B89">
            <w:pPr>
              <w:pStyle w:val="ListParagraph"/>
              <w:numPr>
                <w:ilvl w:val="0"/>
                <w:numId w:val="5"/>
              </w:numPr>
              <w:rPr>
                <w:rFonts w:ascii="Calibri" w:hAnsi="Calibri" w:cs="Calibri"/>
              </w:rPr>
            </w:pPr>
            <w:r w:rsidRPr="0037322C">
              <w:rPr>
                <w:rFonts w:ascii="Calibri" w:hAnsi="Calibri" w:cs="Calibri"/>
              </w:rPr>
              <w:t>Assemblies</w:t>
            </w:r>
          </w:p>
        </w:tc>
      </w:tr>
      <w:tr w:rsidR="00DA0B89" w:rsidRPr="0037322C" w14:paraId="7E78F7AD" w14:textId="77777777" w:rsidTr="00DC5873">
        <w:tc>
          <w:tcPr>
            <w:tcW w:w="851" w:type="dxa"/>
          </w:tcPr>
          <w:p w14:paraId="6B9C5EF2" w14:textId="00A75437" w:rsidR="00DA0B89" w:rsidRPr="0037322C" w:rsidRDefault="00DA0B89" w:rsidP="00DA0B89">
            <w:pPr>
              <w:rPr>
                <w:rFonts w:ascii="Calibri" w:hAnsi="Calibri" w:cs="Calibri"/>
              </w:rPr>
            </w:pPr>
            <w:r w:rsidRPr="0037322C">
              <w:rPr>
                <w:rFonts w:ascii="Calibri" w:hAnsi="Calibri" w:cs="Calibri"/>
              </w:rPr>
              <w:t>YEAR 8</w:t>
            </w:r>
          </w:p>
        </w:tc>
        <w:tc>
          <w:tcPr>
            <w:tcW w:w="2977" w:type="dxa"/>
          </w:tcPr>
          <w:p w14:paraId="033FA746" w14:textId="77777777" w:rsidR="00DA0B89" w:rsidRPr="0037322C" w:rsidRDefault="00DA0B89" w:rsidP="00DA0B89">
            <w:pPr>
              <w:pStyle w:val="ListParagraph"/>
              <w:numPr>
                <w:ilvl w:val="0"/>
                <w:numId w:val="5"/>
              </w:numPr>
              <w:spacing w:after="48" w:line="259" w:lineRule="auto"/>
              <w:rPr>
                <w:rFonts w:ascii="Calibri" w:hAnsi="Calibri" w:cs="Calibri"/>
              </w:rPr>
            </w:pPr>
            <w:r w:rsidRPr="0037322C">
              <w:rPr>
                <w:rFonts w:ascii="Calibri" w:hAnsi="Calibri" w:cs="Calibri"/>
              </w:rPr>
              <w:t>Enrichment days</w:t>
            </w:r>
          </w:p>
          <w:p w14:paraId="68F361CC" w14:textId="3C00E559" w:rsidR="00DA0B89" w:rsidRPr="0037322C" w:rsidRDefault="00DA0B89" w:rsidP="00DA0B89">
            <w:pPr>
              <w:pStyle w:val="ListParagraph"/>
              <w:numPr>
                <w:ilvl w:val="0"/>
                <w:numId w:val="5"/>
              </w:numPr>
              <w:rPr>
                <w:rFonts w:ascii="Calibri" w:hAnsi="Calibri" w:cs="Calibri"/>
              </w:rPr>
            </w:pPr>
            <w:r w:rsidRPr="0037322C">
              <w:rPr>
                <w:rFonts w:ascii="Calibri" w:hAnsi="Calibri" w:cs="Calibri"/>
              </w:rPr>
              <w:t>Assemblies</w:t>
            </w:r>
          </w:p>
        </w:tc>
        <w:tc>
          <w:tcPr>
            <w:tcW w:w="3260" w:type="dxa"/>
            <w:vAlign w:val="center"/>
          </w:tcPr>
          <w:p w14:paraId="096B54AA" w14:textId="77777777" w:rsidR="00DA0B89" w:rsidRPr="0037322C" w:rsidRDefault="00DA0B89" w:rsidP="00DA0B89">
            <w:pPr>
              <w:pStyle w:val="ListParagraph"/>
              <w:numPr>
                <w:ilvl w:val="0"/>
                <w:numId w:val="5"/>
              </w:numPr>
              <w:spacing w:after="48" w:line="259" w:lineRule="auto"/>
              <w:rPr>
                <w:rFonts w:ascii="Calibri" w:hAnsi="Calibri" w:cs="Calibri"/>
              </w:rPr>
            </w:pPr>
            <w:r w:rsidRPr="0037322C">
              <w:rPr>
                <w:rFonts w:ascii="Calibri" w:hAnsi="Calibri" w:cs="Calibri"/>
              </w:rPr>
              <w:t>Enrichment days</w:t>
            </w:r>
          </w:p>
          <w:p w14:paraId="759BB341" w14:textId="77777777" w:rsidR="00DA0B89" w:rsidRPr="0037322C" w:rsidRDefault="00DA0B89" w:rsidP="00DA0B89">
            <w:pPr>
              <w:pStyle w:val="ListParagraph"/>
              <w:numPr>
                <w:ilvl w:val="0"/>
                <w:numId w:val="5"/>
              </w:numPr>
              <w:spacing w:after="59" w:line="259" w:lineRule="auto"/>
              <w:rPr>
                <w:rFonts w:ascii="Calibri" w:hAnsi="Calibri" w:cs="Calibri"/>
              </w:rPr>
            </w:pPr>
            <w:r w:rsidRPr="0037322C">
              <w:rPr>
                <w:rFonts w:ascii="Calibri" w:hAnsi="Calibri" w:cs="Calibri"/>
              </w:rPr>
              <w:t>Assemblies</w:t>
            </w:r>
          </w:p>
          <w:p w14:paraId="7138B8F9" w14:textId="77777777" w:rsidR="00DA0B89" w:rsidRPr="0037322C" w:rsidRDefault="00DA0B89" w:rsidP="00DA0B89">
            <w:pPr>
              <w:pStyle w:val="ListParagraph"/>
              <w:numPr>
                <w:ilvl w:val="0"/>
                <w:numId w:val="5"/>
              </w:numPr>
              <w:spacing w:after="71" w:line="246" w:lineRule="auto"/>
              <w:rPr>
                <w:rFonts w:ascii="Calibri" w:hAnsi="Calibri" w:cs="Calibri"/>
              </w:rPr>
            </w:pPr>
            <w:r w:rsidRPr="0037322C">
              <w:rPr>
                <w:rFonts w:ascii="Calibri" w:hAnsi="Calibri" w:cs="Calibri"/>
              </w:rPr>
              <w:t>National Apprenticeship Week presentations</w:t>
            </w:r>
          </w:p>
          <w:p w14:paraId="5BFBC0ED" w14:textId="281D2C1C" w:rsidR="00DA0B89" w:rsidRPr="0037322C" w:rsidRDefault="00DA0B89" w:rsidP="00DA0B89">
            <w:pPr>
              <w:pStyle w:val="ListParagraph"/>
              <w:numPr>
                <w:ilvl w:val="0"/>
                <w:numId w:val="5"/>
              </w:numPr>
              <w:rPr>
                <w:rFonts w:ascii="Calibri" w:hAnsi="Calibri" w:cs="Calibri"/>
              </w:rPr>
            </w:pPr>
            <w:r w:rsidRPr="0037322C">
              <w:rPr>
                <w:rFonts w:ascii="Calibri" w:hAnsi="Calibri" w:cs="Calibri"/>
              </w:rPr>
              <w:t>Careers Week presentations</w:t>
            </w:r>
          </w:p>
        </w:tc>
        <w:tc>
          <w:tcPr>
            <w:tcW w:w="2835" w:type="dxa"/>
          </w:tcPr>
          <w:p w14:paraId="0231E732" w14:textId="77777777" w:rsidR="00DA0B89" w:rsidRPr="0037322C" w:rsidRDefault="00DA0B89" w:rsidP="00DA0B89">
            <w:pPr>
              <w:pStyle w:val="ListParagraph"/>
              <w:numPr>
                <w:ilvl w:val="0"/>
                <w:numId w:val="5"/>
              </w:numPr>
              <w:spacing w:after="48" w:line="259" w:lineRule="auto"/>
              <w:rPr>
                <w:rFonts w:ascii="Calibri" w:hAnsi="Calibri" w:cs="Calibri"/>
              </w:rPr>
            </w:pPr>
            <w:r w:rsidRPr="0037322C">
              <w:rPr>
                <w:rFonts w:ascii="Calibri" w:hAnsi="Calibri" w:cs="Calibri"/>
              </w:rPr>
              <w:t>Enrichment days</w:t>
            </w:r>
          </w:p>
          <w:p w14:paraId="64251A90" w14:textId="4F7F2568" w:rsidR="00DA0B89" w:rsidRPr="0037322C" w:rsidRDefault="00DA0B89" w:rsidP="00DA0B89">
            <w:pPr>
              <w:pStyle w:val="ListParagraph"/>
              <w:numPr>
                <w:ilvl w:val="0"/>
                <w:numId w:val="5"/>
              </w:numPr>
              <w:rPr>
                <w:rFonts w:ascii="Calibri" w:hAnsi="Calibri" w:cs="Calibri"/>
              </w:rPr>
            </w:pPr>
            <w:r w:rsidRPr="0037322C">
              <w:rPr>
                <w:rFonts w:ascii="Calibri" w:hAnsi="Calibri" w:cs="Calibri"/>
              </w:rPr>
              <w:t>Assemblies</w:t>
            </w:r>
          </w:p>
        </w:tc>
      </w:tr>
      <w:tr w:rsidR="00DA0B89" w:rsidRPr="0037322C" w14:paraId="4A42A607" w14:textId="77777777" w:rsidTr="00DC5873">
        <w:tc>
          <w:tcPr>
            <w:tcW w:w="851" w:type="dxa"/>
          </w:tcPr>
          <w:p w14:paraId="01C2A13C" w14:textId="36477B70" w:rsidR="00DA0B89" w:rsidRPr="0037322C" w:rsidRDefault="00DA0B89" w:rsidP="00DA0B89">
            <w:pPr>
              <w:rPr>
                <w:rFonts w:ascii="Calibri" w:hAnsi="Calibri" w:cs="Calibri"/>
              </w:rPr>
            </w:pPr>
            <w:r w:rsidRPr="0037322C">
              <w:rPr>
                <w:rFonts w:ascii="Calibri" w:hAnsi="Calibri" w:cs="Calibri"/>
              </w:rPr>
              <w:t>YEAR 9</w:t>
            </w:r>
          </w:p>
        </w:tc>
        <w:tc>
          <w:tcPr>
            <w:tcW w:w="2977" w:type="dxa"/>
          </w:tcPr>
          <w:p w14:paraId="5BCAE21F" w14:textId="77777777" w:rsidR="00DA0B89" w:rsidRPr="0037322C" w:rsidRDefault="00DA0B89" w:rsidP="00DA0B89">
            <w:pPr>
              <w:pStyle w:val="ListParagraph"/>
              <w:numPr>
                <w:ilvl w:val="0"/>
                <w:numId w:val="5"/>
              </w:numPr>
              <w:spacing w:line="259" w:lineRule="auto"/>
              <w:rPr>
                <w:rFonts w:ascii="Calibri" w:hAnsi="Calibri" w:cs="Calibri"/>
              </w:rPr>
            </w:pPr>
            <w:r w:rsidRPr="0037322C">
              <w:rPr>
                <w:rFonts w:ascii="Calibri" w:hAnsi="Calibri" w:cs="Calibri"/>
              </w:rPr>
              <w:t>Assembly and tutor group</w:t>
            </w:r>
          </w:p>
          <w:p w14:paraId="115199DA" w14:textId="77777777" w:rsidR="00DA0B89" w:rsidRPr="0037322C" w:rsidRDefault="00DA0B89" w:rsidP="00DA0B89">
            <w:pPr>
              <w:pStyle w:val="ListParagraph"/>
              <w:numPr>
                <w:ilvl w:val="0"/>
                <w:numId w:val="5"/>
              </w:numPr>
              <w:spacing w:after="59" w:line="259" w:lineRule="auto"/>
              <w:rPr>
                <w:rFonts w:ascii="Calibri" w:hAnsi="Calibri" w:cs="Calibri"/>
              </w:rPr>
            </w:pPr>
            <w:r w:rsidRPr="0037322C">
              <w:rPr>
                <w:rFonts w:ascii="Calibri" w:hAnsi="Calibri" w:cs="Calibri"/>
              </w:rPr>
              <w:t xml:space="preserve">opportunities </w:t>
            </w:r>
          </w:p>
          <w:p w14:paraId="02880AD4" w14:textId="77777777" w:rsidR="00DA0B89" w:rsidRPr="0037322C" w:rsidRDefault="00DA0B89" w:rsidP="00DA0B89">
            <w:pPr>
              <w:pStyle w:val="ListParagraph"/>
              <w:numPr>
                <w:ilvl w:val="0"/>
                <w:numId w:val="5"/>
              </w:numPr>
              <w:spacing w:after="65" w:line="259" w:lineRule="auto"/>
              <w:rPr>
                <w:rFonts w:ascii="Calibri" w:hAnsi="Calibri" w:cs="Calibri"/>
              </w:rPr>
            </w:pPr>
            <w:r w:rsidRPr="0037322C">
              <w:rPr>
                <w:rFonts w:ascii="Calibri" w:hAnsi="Calibri" w:cs="Calibri"/>
              </w:rPr>
              <w:t>Introduction to T Levels</w:t>
            </w:r>
          </w:p>
          <w:p w14:paraId="38141732" w14:textId="77777777" w:rsidR="00DA0B89" w:rsidRPr="0037322C" w:rsidRDefault="00DA0B89" w:rsidP="00DA0B89">
            <w:pPr>
              <w:pStyle w:val="ListParagraph"/>
              <w:numPr>
                <w:ilvl w:val="0"/>
                <w:numId w:val="5"/>
              </w:numPr>
              <w:spacing w:after="65" w:line="259" w:lineRule="auto"/>
              <w:rPr>
                <w:rFonts w:ascii="Calibri" w:hAnsi="Calibri" w:cs="Calibri"/>
              </w:rPr>
            </w:pPr>
            <w:r w:rsidRPr="0037322C">
              <w:rPr>
                <w:rFonts w:ascii="Calibri" w:hAnsi="Calibri" w:cs="Calibri"/>
              </w:rPr>
              <w:t>Enrichment days</w:t>
            </w:r>
          </w:p>
          <w:p w14:paraId="75CAAB23" w14:textId="77777777" w:rsidR="00DA0B89" w:rsidRPr="0037322C" w:rsidRDefault="00DA0B89" w:rsidP="00DA0B89">
            <w:pPr>
              <w:pStyle w:val="ListParagraph"/>
              <w:numPr>
                <w:ilvl w:val="0"/>
                <w:numId w:val="5"/>
              </w:numPr>
              <w:spacing w:after="65" w:line="259" w:lineRule="auto"/>
              <w:rPr>
                <w:rFonts w:ascii="Calibri" w:hAnsi="Calibri" w:cs="Calibri"/>
              </w:rPr>
            </w:pPr>
            <w:r w:rsidRPr="0037322C">
              <w:rPr>
                <w:rFonts w:ascii="Calibri" w:hAnsi="Calibri" w:cs="Calibri"/>
              </w:rPr>
              <w:t>Pathway assembly opportunities</w:t>
            </w:r>
          </w:p>
          <w:p w14:paraId="7B14439D" w14:textId="77777777" w:rsidR="00DA0B89" w:rsidRPr="0037322C" w:rsidRDefault="00DA0B89" w:rsidP="00DA0B89">
            <w:pPr>
              <w:pStyle w:val="ListParagraph"/>
              <w:numPr>
                <w:ilvl w:val="0"/>
                <w:numId w:val="5"/>
              </w:numPr>
              <w:spacing w:after="65" w:line="259" w:lineRule="auto"/>
              <w:rPr>
                <w:rFonts w:ascii="Calibri" w:hAnsi="Calibri" w:cs="Calibri"/>
              </w:rPr>
            </w:pPr>
            <w:r w:rsidRPr="0037322C">
              <w:rPr>
                <w:rFonts w:ascii="Calibri" w:hAnsi="Calibri" w:cs="Calibri"/>
              </w:rPr>
              <w:t>Alumni career activities</w:t>
            </w:r>
          </w:p>
          <w:p w14:paraId="22B0382A" w14:textId="5372DF6F" w:rsidR="00DA0B89" w:rsidRPr="0037322C" w:rsidRDefault="00DA0B89" w:rsidP="00DA0B89">
            <w:pPr>
              <w:pStyle w:val="ListParagraph"/>
              <w:numPr>
                <w:ilvl w:val="0"/>
                <w:numId w:val="5"/>
              </w:numPr>
              <w:rPr>
                <w:rFonts w:ascii="Calibri" w:hAnsi="Calibri" w:cs="Calibri"/>
              </w:rPr>
            </w:pPr>
            <w:r w:rsidRPr="0037322C">
              <w:rPr>
                <w:rFonts w:ascii="Calibri" w:hAnsi="Calibri" w:cs="Calibri"/>
              </w:rPr>
              <w:t xml:space="preserve">Post-16 &amp; Careers Fair </w:t>
            </w:r>
          </w:p>
        </w:tc>
        <w:tc>
          <w:tcPr>
            <w:tcW w:w="3260" w:type="dxa"/>
            <w:vAlign w:val="center"/>
          </w:tcPr>
          <w:p w14:paraId="78F299D6" w14:textId="77777777" w:rsidR="00DA0B89" w:rsidRPr="0037322C" w:rsidRDefault="00DA0B89" w:rsidP="00DA0B89">
            <w:pPr>
              <w:pStyle w:val="ListParagraph"/>
              <w:numPr>
                <w:ilvl w:val="0"/>
                <w:numId w:val="5"/>
              </w:numPr>
              <w:spacing w:after="65" w:line="259" w:lineRule="auto"/>
              <w:rPr>
                <w:rFonts w:ascii="Calibri" w:hAnsi="Calibri" w:cs="Calibri"/>
              </w:rPr>
            </w:pPr>
            <w:r w:rsidRPr="0037322C">
              <w:rPr>
                <w:rFonts w:ascii="Calibri" w:hAnsi="Calibri" w:cs="Calibri"/>
              </w:rPr>
              <w:t>Key Stage 4 options events</w:t>
            </w:r>
          </w:p>
          <w:p w14:paraId="0E0491E5" w14:textId="77777777" w:rsidR="00DA0B89" w:rsidRPr="0037322C" w:rsidRDefault="00DA0B89" w:rsidP="00DA0B89">
            <w:pPr>
              <w:pStyle w:val="ListParagraph"/>
              <w:numPr>
                <w:ilvl w:val="0"/>
                <w:numId w:val="5"/>
              </w:numPr>
              <w:spacing w:line="259" w:lineRule="auto"/>
              <w:rPr>
                <w:rFonts w:ascii="Calibri" w:hAnsi="Calibri" w:cs="Calibri"/>
              </w:rPr>
            </w:pPr>
            <w:r w:rsidRPr="0037322C">
              <w:rPr>
                <w:rFonts w:ascii="Calibri" w:hAnsi="Calibri" w:cs="Calibri"/>
              </w:rPr>
              <w:t>Assembly and tutor group</w:t>
            </w:r>
          </w:p>
          <w:p w14:paraId="605DA813" w14:textId="77777777" w:rsidR="00DA0B89" w:rsidRPr="0037322C" w:rsidRDefault="00DA0B89" w:rsidP="00DA0B89">
            <w:pPr>
              <w:pStyle w:val="ListParagraph"/>
              <w:numPr>
                <w:ilvl w:val="0"/>
                <w:numId w:val="5"/>
              </w:numPr>
              <w:spacing w:after="59" w:line="259" w:lineRule="auto"/>
              <w:rPr>
                <w:rFonts w:ascii="Calibri" w:hAnsi="Calibri" w:cs="Calibri"/>
              </w:rPr>
            </w:pPr>
            <w:r w:rsidRPr="0037322C">
              <w:rPr>
                <w:rFonts w:ascii="Calibri" w:hAnsi="Calibri" w:cs="Calibri"/>
              </w:rPr>
              <w:t xml:space="preserve">opportunities </w:t>
            </w:r>
          </w:p>
          <w:p w14:paraId="0405CF5A" w14:textId="77777777" w:rsidR="00DA0B89" w:rsidRPr="0037322C" w:rsidRDefault="00DA0B89" w:rsidP="00DA0B89">
            <w:pPr>
              <w:pStyle w:val="ListParagraph"/>
              <w:numPr>
                <w:ilvl w:val="0"/>
                <w:numId w:val="5"/>
              </w:numPr>
              <w:spacing w:after="71" w:line="246" w:lineRule="auto"/>
              <w:rPr>
                <w:rFonts w:ascii="Calibri" w:hAnsi="Calibri" w:cs="Calibri"/>
              </w:rPr>
            </w:pPr>
            <w:r w:rsidRPr="0037322C">
              <w:rPr>
                <w:rFonts w:ascii="Calibri" w:hAnsi="Calibri" w:cs="Calibri"/>
              </w:rPr>
              <w:t>National Apprenticeship Week presentations</w:t>
            </w:r>
          </w:p>
          <w:p w14:paraId="6DF05921" w14:textId="77777777" w:rsidR="00DA0B89" w:rsidRPr="0037322C" w:rsidRDefault="00DA0B89" w:rsidP="00DA0B89">
            <w:pPr>
              <w:pStyle w:val="ListParagraph"/>
              <w:numPr>
                <w:ilvl w:val="0"/>
                <w:numId w:val="5"/>
              </w:numPr>
              <w:spacing w:after="65" w:line="259" w:lineRule="auto"/>
              <w:rPr>
                <w:rFonts w:ascii="Calibri" w:hAnsi="Calibri" w:cs="Calibri"/>
              </w:rPr>
            </w:pPr>
            <w:r w:rsidRPr="0037322C">
              <w:rPr>
                <w:rFonts w:ascii="Calibri" w:hAnsi="Calibri" w:cs="Calibri"/>
              </w:rPr>
              <w:t>Careers Week presentations</w:t>
            </w:r>
          </w:p>
          <w:p w14:paraId="389831FD" w14:textId="77777777" w:rsidR="00DA0B89" w:rsidRPr="0037322C" w:rsidRDefault="00DA0B89" w:rsidP="00DA0B89">
            <w:pPr>
              <w:pStyle w:val="ListParagraph"/>
              <w:numPr>
                <w:ilvl w:val="0"/>
                <w:numId w:val="5"/>
              </w:numPr>
              <w:spacing w:after="65" w:line="259" w:lineRule="auto"/>
              <w:rPr>
                <w:rFonts w:ascii="Calibri" w:hAnsi="Calibri" w:cs="Calibri"/>
              </w:rPr>
            </w:pPr>
            <w:r w:rsidRPr="0037322C">
              <w:rPr>
                <w:rFonts w:ascii="Calibri" w:hAnsi="Calibri" w:cs="Calibri"/>
              </w:rPr>
              <w:t>Enrichment days</w:t>
            </w:r>
          </w:p>
          <w:p w14:paraId="41C27912" w14:textId="77777777" w:rsidR="00DA0B89" w:rsidRPr="0037322C" w:rsidRDefault="00DA0B89" w:rsidP="00DA0B89">
            <w:pPr>
              <w:pStyle w:val="ListParagraph"/>
              <w:numPr>
                <w:ilvl w:val="0"/>
                <w:numId w:val="5"/>
              </w:numPr>
              <w:spacing w:after="65" w:line="259" w:lineRule="auto"/>
              <w:rPr>
                <w:rFonts w:ascii="Calibri" w:hAnsi="Calibri" w:cs="Calibri"/>
              </w:rPr>
            </w:pPr>
            <w:r w:rsidRPr="0037322C">
              <w:rPr>
                <w:rFonts w:ascii="Calibri" w:hAnsi="Calibri" w:cs="Calibri"/>
              </w:rPr>
              <w:t>Introduction to T Levels</w:t>
            </w:r>
          </w:p>
          <w:p w14:paraId="5D677408" w14:textId="5CAB904A" w:rsidR="00DA0B89" w:rsidRPr="0037322C" w:rsidRDefault="00DA0B89" w:rsidP="00DA0B89">
            <w:pPr>
              <w:pStyle w:val="ListParagraph"/>
              <w:numPr>
                <w:ilvl w:val="0"/>
                <w:numId w:val="5"/>
              </w:numPr>
              <w:rPr>
                <w:rFonts w:ascii="Calibri" w:hAnsi="Calibri" w:cs="Calibri"/>
              </w:rPr>
            </w:pPr>
            <w:r w:rsidRPr="0037322C">
              <w:rPr>
                <w:rFonts w:ascii="Calibri" w:hAnsi="Calibri" w:cs="Calibri"/>
              </w:rPr>
              <w:t>Pathway assembly opportunities</w:t>
            </w:r>
          </w:p>
        </w:tc>
        <w:tc>
          <w:tcPr>
            <w:tcW w:w="2835" w:type="dxa"/>
          </w:tcPr>
          <w:p w14:paraId="3CCB3E2D" w14:textId="77777777" w:rsidR="00DA0B89" w:rsidRPr="0037322C" w:rsidRDefault="00DA0B89" w:rsidP="00DA0B89">
            <w:pPr>
              <w:pStyle w:val="ListParagraph"/>
              <w:numPr>
                <w:ilvl w:val="0"/>
                <w:numId w:val="5"/>
              </w:numPr>
              <w:spacing w:after="42" w:line="284" w:lineRule="auto"/>
              <w:ind w:right="168"/>
              <w:rPr>
                <w:rFonts w:ascii="Calibri" w:hAnsi="Calibri" w:cs="Calibri"/>
              </w:rPr>
            </w:pPr>
            <w:r w:rsidRPr="0037322C">
              <w:rPr>
                <w:rFonts w:ascii="Calibri" w:hAnsi="Calibri" w:cs="Calibri"/>
              </w:rPr>
              <w:t>PSHE Career modules Enrichment days</w:t>
            </w:r>
          </w:p>
          <w:p w14:paraId="64DB4067" w14:textId="5C1D0F46" w:rsidR="00DA0B89" w:rsidRPr="0037322C" w:rsidRDefault="00DA0B89" w:rsidP="00DA0B89">
            <w:pPr>
              <w:pStyle w:val="ListParagraph"/>
              <w:numPr>
                <w:ilvl w:val="0"/>
                <w:numId w:val="5"/>
              </w:numPr>
              <w:rPr>
                <w:rFonts w:ascii="Calibri" w:hAnsi="Calibri" w:cs="Calibri"/>
              </w:rPr>
            </w:pPr>
            <w:r w:rsidRPr="0037322C">
              <w:rPr>
                <w:rFonts w:ascii="Calibri" w:hAnsi="Calibri" w:cs="Calibri"/>
              </w:rPr>
              <w:t>Pathway assembly opportunities</w:t>
            </w:r>
          </w:p>
        </w:tc>
      </w:tr>
      <w:tr w:rsidR="00DA0B89" w:rsidRPr="0037322C" w14:paraId="0E484513" w14:textId="77777777" w:rsidTr="00DC5873">
        <w:tc>
          <w:tcPr>
            <w:tcW w:w="851" w:type="dxa"/>
          </w:tcPr>
          <w:p w14:paraId="79E848FC" w14:textId="45B33BB6" w:rsidR="00DA0B89" w:rsidRPr="0037322C" w:rsidRDefault="00DA0B89" w:rsidP="00DA0B89">
            <w:pPr>
              <w:rPr>
                <w:rFonts w:ascii="Calibri" w:hAnsi="Calibri" w:cs="Calibri"/>
              </w:rPr>
            </w:pPr>
            <w:r w:rsidRPr="0037322C">
              <w:rPr>
                <w:rFonts w:ascii="Calibri" w:hAnsi="Calibri" w:cs="Calibri"/>
              </w:rPr>
              <w:t>YEAR 10</w:t>
            </w:r>
          </w:p>
        </w:tc>
        <w:tc>
          <w:tcPr>
            <w:tcW w:w="2977" w:type="dxa"/>
          </w:tcPr>
          <w:p w14:paraId="61DFE2D8" w14:textId="77777777" w:rsidR="00DA0B89" w:rsidRPr="0037322C" w:rsidRDefault="00DA0B89" w:rsidP="00DA0B89">
            <w:pPr>
              <w:pStyle w:val="ListParagraph"/>
              <w:numPr>
                <w:ilvl w:val="0"/>
                <w:numId w:val="5"/>
              </w:numPr>
              <w:spacing w:after="71" w:line="246" w:lineRule="auto"/>
              <w:rPr>
                <w:rFonts w:ascii="Calibri" w:hAnsi="Calibri" w:cs="Calibri"/>
              </w:rPr>
            </w:pPr>
            <w:r w:rsidRPr="0037322C">
              <w:rPr>
                <w:rFonts w:ascii="Calibri" w:hAnsi="Calibri" w:cs="Calibri"/>
              </w:rPr>
              <w:t>Assembly and tutor group opportunities</w:t>
            </w:r>
          </w:p>
          <w:p w14:paraId="650E6051" w14:textId="77777777" w:rsidR="00DA0B89" w:rsidRPr="0037322C" w:rsidRDefault="00DA0B89" w:rsidP="00DA0B89">
            <w:pPr>
              <w:pStyle w:val="ListParagraph"/>
              <w:numPr>
                <w:ilvl w:val="0"/>
                <w:numId w:val="5"/>
              </w:numPr>
              <w:spacing w:after="65" w:line="259" w:lineRule="auto"/>
              <w:rPr>
                <w:rFonts w:ascii="Calibri" w:hAnsi="Calibri" w:cs="Calibri"/>
              </w:rPr>
            </w:pPr>
            <w:r w:rsidRPr="0037322C">
              <w:rPr>
                <w:rFonts w:ascii="Calibri" w:hAnsi="Calibri" w:cs="Calibri"/>
              </w:rPr>
              <w:t xml:space="preserve">Post-16 &amp; Careers Fair </w:t>
            </w:r>
          </w:p>
          <w:p w14:paraId="7391FA2F" w14:textId="77777777" w:rsidR="00DA0B89" w:rsidRPr="0037322C" w:rsidRDefault="00DA0B89" w:rsidP="00DA0B89">
            <w:pPr>
              <w:pStyle w:val="ListParagraph"/>
              <w:numPr>
                <w:ilvl w:val="0"/>
                <w:numId w:val="5"/>
              </w:numPr>
              <w:spacing w:after="65" w:line="259" w:lineRule="auto"/>
              <w:rPr>
                <w:rFonts w:ascii="Calibri" w:hAnsi="Calibri" w:cs="Calibri"/>
              </w:rPr>
            </w:pPr>
            <w:r w:rsidRPr="0037322C">
              <w:rPr>
                <w:rFonts w:ascii="Calibri" w:hAnsi="Calibri" w:cs="Calibri"/>
              </w:rPr>
              <w:t>Enrichment days</w:t>
            </w:r>
          </w:p>
          <w:p w14:paraId="4237D975" w14:textId="77777777" w:rsidR="00DA0B89" w:rsidRPr="0037322C" w:rsidRDefault="00DA0B89" w:rsidP="00DA0B89">
            <w:pPr>
              <w:pStyle w:val="ListParagraph"/>
              <w:numPr>
                <w:ilvl w:val="0"/>
                <w:numId w:val="5"/>
              </w:numPr>
              <w:spacing w:after="5" w:line="259" w:lineRule="auto"/>
              <w:rPr>
                <w:rFonts w:ascii="Calibri" w:hAnsi="Calibri" w:cs="Calibri"/>
              </w:rPr>
            </w:pPr>
            <w:r w:rsidRPr="0037322C">
              <w:rPr>
                <w:rFonts w:ascii="Calibri" w:hAnsi="Calibri" w:cs="Calibri"/>
              </w:rPr>
              <w:t>Fit for the Future involving local</w:t>
            </w:r>
          </w:p>
          <w:p w14:paraId="739E250F" w14:textId="77777777" w:rsidR="00DA0B89" w:rsidRPr="0037322C" w:rsidRDefault="00DA0B89" w:rsidP="00DA0B89">
            <w:pPr>
              <w:pStyle w:val="ListParagraph"/>
              <w:numPr>
                <w:ilvl w:val="0"/>
                <w:numId w:val="5"/>
              </w:numPr>
              <w:spacing w:after="71" w:line="246" w:lineRule="auto"/>
              <w:rPr>
                <w:rFonts w:ascii="Calibri" w:hAnsi="Calibri" w:cs="Calibri"/>
              </w:rPr>
            </w:pPr>
            <w:r w:rsidRPr="0037322C">
              <w:rPr>
                <w:rFonts w:ascii="Calibri" w:hAnsi="Calibri" w:cs="Calibri"/>
              </w:rPr>
              <w:t>corporate entities and Apprenticeships</w:t>
            </w:r>
          </w:p>
          <w:p w14:paraId="5F44E1B5" w14:textId="15009C33" w:rsidR="00DA0B89" w:rsidRPr="0037322C" w:rsidRDefault="00DA0B89" w:rsidP="00DA0B89">
            <w:pPr>
              <w:pStyle w:val="ListParagraph"/>
              <w:numPr>
                <w:ilvl w:val="0"/>
                <w:numId w:val="5"/>
              </w:numPr>
              <w:rPr>
                <w:rFonts w:ascii="Calibri" w:hAnsi="Calibri" w:cs="Calibri"/>
              </w:rPr>
            </w:pPr>
            <w:r w:rsidRPr="0037322C">
              <w:rPr>
                <w:rFonts w:ascii="Calibri" w:hAnsi="Calibri" w:cs="Calibri"/>
              </w:rPr>
              <w:t>Pathway assembly opportunities</w:t>
            </w:r>
          </w:p>
        </w:tc>
        <w:tc>
          <w:tcPr>
            <w:tcW w:w="3260" w:type="dxa"/>
          </w:tcPr>
          <w:p w14:paraId="53750BCB" w14:textId="77777777" w:rsidR="00DA0B89" w:rsidRPr="0037322C" w:rsidRDefault="00DA0B89" w:rsidP="00DA0B89">
            <w:pPr>
              <w:pStyle w:val="ListParagraph"/>
              <w:numPr>
                <w:ilvl w:val="0"/>
                <w:numId w:val="5"/>
              </w:numPr>
              <w:spacing w:after="63" w:line="256" w:lineRule="auto"/>
              <w:ind w:right="44"/>
              <w:rPr>
                <w:rFonts w:ascii="Calibri" w:hAnsi="Calibri" w:cs="Calibri"/>
              </w:rPr>
            </w:pPr>
            <w:r w:rsidRPr="0037322C">
              <w:rPr>
                <w:rFonts w:ascii="Calibri" w:hAnsi="Calibri" w:cs="Calibri"/>
              </w:rPr>
              <w:t>Big Interview networking event with providers and employers</w:t>
            </w:r>
          </w:p>
          <w:p w14:paraId="4C525E96" w14:textId="77777777" w:rsidR="00DA0B89" w:rsidRPr="0037322C" w:rsidRDefault="00DA0B89" w:rsidP="00DA0B89">
            <w:pPr>
              <w:pStyle w:val="ListParagraph"/>
              <w:numPr>
                <w:ilvl w:val="0"/>
                <w:numId w:val="5"/>
              </w:numPr>
              <w:spacing w:after="71" w:line="246" w:lineRule="auto"/>
              <w:rPr>
                <w:rFonts w:ascii="Calibri" w:hAnsi="Calibri" w:cs="Calibri"/>
              </w:rPr>
            </w:pPr>
            <w:r w:rsidRPr="0037322C">
              <w:rPr>
                <w:rFonts w:ascii="Calibri" w:hAnsi="Calibri" w:cs="Calibri"/>
              </w:rPr>
              <w:t>Focus Day Post 16 provider presentations</w:t>
            </w:r>
          </w:p>
          <w:p w14:paraId="0F03734B" w14:textId="77777777" w:rsidR="00DA0B89" w:rsidRPr="0037322C" w:rsidRDefault="00DA0B89" w:rsidP="00DA0B89">
            <w:pPr>
              <w:pStyle w:val="ListParagraph"/>
              <w:numPr>
                <w:ilvl w:val="0"/>
                <w:numId w:val="5"/>
              </w:numPr>
              <w:spacing w:after="71" w:line="246" w:lineRule="auto"/>
              <w:rPr>
                <w:rFonts w:ascii="Calibri" w:hAnsi="Calibri" w:cs="Calibri"/>
              </w:rPr>
            </w:pPr>
            <w:r w:rsidRPr="0037322C">
              <w:rPr>
                <w:rFonts w:ascii="Calibri" w:hAnsi="Calibri" w:cs="Calibri"/>
              </w:rPr>
              <w:t>National Apprenticeship Week presentations</w:t>
            </w:r>
          </w:p>
          <w:p w14:paraId="7093C7D3" w14:textId="126AACB6" w:rsidR="00DA0B89" w:rsidRPr="0037322C" w:rsidRDefault="00DA0B89" w:rsidP="00DA0B89">
            <w:pPr>
              <w:pStyle w:val="ListParagraph"/>
              <w:numPr>
                <w:ilvl w:val="0"/>
                <w:numId w:val="5"/>
              </w:numPr>
              <w:rPr>
                <w:rFonts w:ascii="Calibri" w:hAnsi="Calibri" w:cs="Calibri"/>
              </w:rPr>
            </w:pPr>
            <w:r w:rsidRPr="0037322C">
              <w:rPr>
                <w:rFonts w:ascii="Calibri" w:hAnsi="Calibri" w:cs="Calibri"/>
              </w:rPr>
              <w:t>Careers Week presentations</w:t>
            </w:r>
          </w:p>
        </w:tc>
        <w:tc>
          <w:tcPr>
            <w:tcW w:w="2835" w:type="dxa"/>
            <w:vAlign w:val="center"/>
          </w:tcPr>
          <w:p w14:paraId="217078E4" w14:textId="77777777" w:rsidR="00DA0B89" w:rsidRPr="0037322C" w:rsidRDefault="00DA0B89" w:rsidP="00DA0B89">
            <w:pPr>
              <w:pStyle w:val="ListParagraph"/>
              <w:numPr>
                <w:ilvl w:val="0"/>
                <w:numId w:val="5"/>
              </w:numPr>
              <w:spacing w:after="30" w:line="296" w:lineRule="auto"/>
              <w:rPr>
                <w:rFonts w:ascii="Calibri" w:hAnsi="Calibri" w:cs="Calibri"/>
              </w:rPr>
            </w:pPr>
            <w:r w:rsidRPr="0037322C">
              <w:rPr>
                <w:rFonts w:ascii="Calibri" w:hAnsi="Calibri" w:cs="Calibri"/>
              </w:rPr>
              <w:t>Work experience preparation sessions Work experience</w:t>
            </w:r>
          </w:p>
          <w:p w14:paraId="72DA9433" w14:textId="77777777" w:rsidR="00DA0B89" w:rsidRPr="0037322C" w:rsidRDefault="00DA0B89" w:rsidP="00DA0B89">
            <w:pPr>
              <w:pStyle w:val="ListParagraph"/>
              <w:numPr>
                <w:ilvl w:val="0"/>
                <w:numId w:val="5"/>
              </w:numPr>
              <w:spacing w:after="71" w:line="246" w:lineRule="auto"/>
              <w:rPr>
                <w:rFonts w:ascii="Calibri" w:hAnsi="Calibri" w:cs="Calibri"/>
              </w:rPr>
            </w:pPr>
            <w:r w:rsidRPr="0037322C">
              <w:rPr>
                <w:rFonts w:ascii="Calibri" w:hAnsi="Calibri" w:cs="Calibri"/>
              </w:rPr>
              <w:t>Pathway assembly opportunities</w:t>
            </w:r>
          </w:p>
          <w:p w14:paraId="46744C68" w14:textId="77777777" w:rsidR="00DA0B89" w:rsidRPr="0037322C" w:rsidRDefault="00DA0B89" w:rsidP="00DA0B89">
            <w:pPr>
              <w:pStyle w:val="ListParagraph"/>
              <w:numPr>
                <w:ilvl w:val="0"/>
                <w:numId w:val="5"/>
              </w:numPr>
              <w:spacing w:after="60" w:line="265" w:lineRule="auto"/>
              <w:rPr>
                <w:rFonts w:ascii="Calibri" w:hAnsi="Calibri" w:cs="Calibri"/>
              </w:rPr>
            </w:pPr>
            <w:r w:rsidRPr="0037322C">
              <w:rPr>
                <w:rFonts w:ascii="Calibri" w:hAnsi="Calibri" w:cs="Calibri"/>
              </w:rPr>
              <w:t>Post 16 modules within PSHE</w:t>
            </w:r>
          </w:p>
          <w:p w14:paraId="76A41090" w14:textId="77777777" w:rsidR="00DA0B89" w:rsidRPr="0037322C" w:rsidRDefault="00DA0B89" w:rsidP="00DA0B89">
            <w:pPr>
              <w:pStyle w:val="ListParagraph"/>
              <w:numPr>
                <w:ilvl w:val="0"/>
                <w:numId w:val="5"/>
              </w:numPr>
              <w:spacing w:line="259" w:lineRule="auto"/>
              <w:rPr>
                <w:rFonts w:ascii="Calibri" w:hAnsi="Calibri" w:cs="Calibri"/>
              </w:rPr>
            </w:pPr>
            <w:r w:rsidRPr="0037322C">
              <w:rPr>
                <w:rFonts w:ascii="Calibri" w:hAnsi="Calibri" w:cs="Calibri"/>
              </w:rPr>
              <w:t>Post 16 Taster Day</w:t>
            </w:r>
          </w:p>
          <w:p w14:paraId="7065D925" w14:textId="0F1C5BE7" w:rsidR="00DA0B89" w:rsidRPr="0037322C" w:rsidRDefault="00DA0B89" w:rsidP="00DA0B89">
            <w:pPr>
              <w:pStyle w:val="ListParagraph"/>
              <w:numPr>
                <w:ilvl w:val="0"/>
                <w:numId w:val="5"/>
              </w:numPr>
              <w:rPr>
                <w:rFonts w:ascii="Calibri" w:hAnsi="Calibri" w:cs="Calibri"/>
              </w:rPr>
            </w:pPr>
            <w:r w:rsidRPr="0037322C">
              <w:rPr>
                <w:rFonts w:ascii="Calibri" w:hAnsi="Calibri" w:cs="Calibri"/>
              </w:rPr>
              <w:t>Opportunities</w:t>
            </w:r>
          </w:p>
        </w:tc>
      </w:tr>
      <w:tr w:rsidR="00DA0B89" w:rsidRPr="0037322C" w14:paraId="461D438F" w14:textId="77777777" w:rsidTr="00DC5873">
        <w:tc>
          <w:tcPr>
            <w:tcW w:w="851" w:type="dxa"/>
          </w:tcPr>
          <w:p w14:paraId="058E9B49" w14:textId="16425B10" w:rsidR="00DA0B89" w:rsidRPr="0037322C" w:rsidRDefault="00DA0B89" w:rsidP="00DA0B89">
            <w:pPr>
              <w:rPr>
                <w:rFonts w:ascii="Calibri" w:hAnsi="Calibri" w:cs="Calibri"/>
              </w:rPr>
            </w:pPr>
            <w:r w:rsidRPr="0037322C">
              <w:rPr>
                <w:rFonts w:ascii="Calibri" w:hAnsi="Calibri" w:cs="Calibri"/>
              </w:rPr>
              <w:t>YEAR 11</w:t>
            </w:r>
          </w:p>
        </w:tc>
        <w:tc>
          <w:tcPr>
            <w:tcW w:w="2977" w:type="dxa"/>
            <w:vAlign w:val="center"/>
          </w:tcPr>
          <w:p w14:paraId="4DFE5C7F" w14:textId="77777777" w:rsidR="00DA0B89" w:rsidRPr="0037322C" w:rsidRDefault="00DA0B89" w:rsidP="00DA0B89">
            <w:pPr>
              <w:pStyle w:val="ListParagraph"/>
              <w:numPr>
                <w:ilvl w:val="0"/>
                <w:numId w:val="5"/>
              </w:numPr>
              <w:spacing w:after="65" w:line="259" w:lineRule="auto"/>
              <w:rPr>
                <w:rFonts w:ascii="Calibri" w:hAnsi="Calibri" w:cs="Calibri"/>
              </w:rPr>
            </w:pPr>
            <w:r w:rsidRPr="0037322C">
              <w:rPr>
                <w:rFonts w:ascii="Calibri" w:hAnsi="Calibri" w:cs="Calibri"/>
              </w:rPr>
              <w:t>Enrichment days</w:t>
            </w:r>
          </w:p>
          <w:p w14:paraId="322F5B17" w14:textId="77777777" w:rsidR="00DA0B89" w:rsidRPr="0037322C" w:rsidRDefault="00DA0B89" w:rsidP="00DA0B89">
            <w:pPr>
              <w:pStyle w:val="ListParagraph"/>
              <w:numPr>
                <w:ilvl w:val="0"/>
                <w:numId w:val="5"/>
              </w:numPr>
              <w:spacing w:after="65" w:line="259" w:lineRule="auto"/>
              <w:rPr>
                <w:rFonts w:ascii="Calibri" w:hAnsi="Calibri" w:cs="Calibri"/>
              </w:rPr>
            </w:pPr>
            <w:r w:rsidRPr="0037322C">
              <w:rPr>
                <w:rFonts w:ascii="Calibri" w:hAnsi="Calibri" w:cs="Calibri"/>
              </w:rPr>
              <w:t xml:space="preserve">Pathway Assemblies </w:t>
            </w:r>
          </w:p>
          <w:p w14:paraId="5DC64ADC" w14:textId="77777777" w:rsidR="00DA0B89" w:rsidRPr="0037322C" w:rsidRDefault="00DA0B89" w:rsidP="00DA0B89">
            <w:pPr>
              <w:pStyle w:val="ListParagraph"/>
              <w:numPr>
                <w:ilvl w:val="0"/>
                <w:numId w:val="5"/>
              </w:numPr>
              <w:spacing w:after="65" w:line="259" w:lineRule="auto"/>
              <w:rPr>
                <w:rFonts w:ascii="Calibri" w:hAnsi="Calibri" w:cs="Calibri"/>
              </w:rPr>
            </w:pPr>
            <w:r w:rsidRPr="0037322C">
              <w:rPr>
                <w:rFonts w:ascii="Calibri" w:hAnsi="Calibri" w:cs="Calibri"/>
              </w:rPr>
              <w:t xml:space="preserve">Post-16 &amp; Careers Fair </w:t>
            </w:r>
          </w:p>
          <w:p w14:paraId="4AE7E788" w14:textId="1B32BB08" w:rsidR="00DA0B89" w:rsidRPr="0037322C" w:rsidRDefault="00DA0B89" w:rsidP="00DA0B89">
            <w:pPr>
              <w:pStyle w:val="ListParagraph"/>
              <w:numPr>
                <w:ilvl w:val="0"/>
                <w:numId w:val="5"/>
              </w:numPr>
              <w:rPr>
                <w:rFonts w:ascii="Calibri" w:hAnsi="Calibri" w:cs="Calibri"/>
              </w:rPr>
            </w:pPr>
            <w:r w:rsidRPr="0037322C">
              <w:rPr>
                <w:rFonts w:ascii="Calibri" w:hAnsi="Calibri" w:cs="Calibri"/>
              </w:rPr>
              <w:t>Post 16 modules within PSHE</w:t>
            </w:r>
          </w:p>
        </w:tc>
        <w:tc>
          <w:tcPr>
            <w:tcW w:w="3260" w:type="dxa"/>
            <w:vAlign w:val="center"/>
          </w:tcPr>
          <w:p w14:paraId="043DE4F9" w14:textId="77777777" w:rsidR="00DA0B89" w:rsidRPr="0037322C" w:rsidRDefault="00DA0B89" w:rsidP="00DA0B89">
            <w:pPr>
              <w:pStyle w:val="ListParagraph"/>
              <w:numPr>
                <w:ilvl w:val="0"/>
                <w:numId w:val="5"/>
              </w:numPr>
              <w:spacing w:after="65" w:line="259" w:lineRule="auto"/>
              <w:rPr>
                <w:rFonts w:ascii="Calibri" w:hAnsi="Calibri" w:cs="Calibri"/>
              </w:rPr>
            </w:pPr>
            <w:r w:rsidRPr="0037322C">
              <w:rPr>
                <w:rFonts w:ascii="Calibri" w:hAnsi="Calibri" w:cs="Calibri"/>
              </w:rPr>
              <w:t>Post-16 taster sessions</w:t>
            </w:r>
          </w:p>
          <w:p w14:paraId="5585C75F" w14:textId="77777777" w:rsidR="00DA0B89" w:rsidRPr="0037322C" w:rsidRDefault="00DA0B89" w:rsidP="00DA0B89">
            <w:pPr>
              <w:pStyle w:val="ListParagraph"/>
              <w:numPr>
                <w:ilvl w:val="0"/>
                <w:numId w:val="5"/>
              </w:numPr>
              <w:spacing w:after="71" w:line="246" w:lineRule="auto"/>
              <w:rPr>
                <w:rFonts w:ascii="Calibri" w:hAnsi="Calibri" w:cs="Calibri"/>
              </w:rPr>
            </w:pPr>
            <w:r w:rsidRPr="0037322C">
              <w:rPr>
                <w:rFonts w:ascii="Calibri" w:hAnsi="Calibri" w:cs="Calibri"/>
              </w:rPr>
              <w:t>National Apprenticeship Week presentations</w:t>
            </w:r>
          </w:p>
          <w:p w14:paraId="3DAA2619" w14:textId="083E7A15" w:rsidR="00DA0B89" w:rsidRPr="0037322C" w:rsidRDefault="00DA0B89" w:rsidP="00DA0B89">
            <w:pPr>
              <w:pStyle w:val="ListParagraph"/>
              <w:numPr>
                <w:ilvl w:val="0"/>
                <w:numId w:val="5"/>
              </w:numPr>
              <w:rPr>
                <w:rFonts w:ascii="Calibri" w:hAnsi="Calibri" w:cs="Calibri"/>
              </w:rPr>
            </w:pPr>
            <w:r w:rsidRPr="0037322C">
              <w:rPr>
                <w:rFonts w:ascii="Calibri" w:hAnsi="Calibri" w:cs="Calibri"/>
              </w:rPr>
              <w:t>Careers Week presentations</w:t>
            </w:r>
          </w:p>
        </w:tc>
        <w:tc>
          <w:tcPr>
            <w:tcW w:w="2835" w:type="dxa"/>
          </w:tcPr>
          <w:p w14:paraId="438450D1" w14:textId="77777777" w:rsidR="00DA0B89" w:rsidRPr="0037322C" w:rsidRDefault="00DA0B89" w:rsidP="00DA0B89">
            <w:pPr>
              <w:pStyle w:val="ListParagraph"/>
              <w:ind w:left="360"/>
              <w:rPr>
                <w:rFonts w:ascii="Calibri" w:hAnsi="Calibri" w:cs="Calibri"/>
              </w:rPr>
            </w:pPr>
          </w:p>
        </w:tc>
      </w:tr>
    </w:tbl>
    <w:p w14:paraId="4E9A2394" w14:textId="77777777" w:rsidR="00DA0B89" w:rsidRPr="0037322C" w:rsidRDefault="00DA0B89" w:rsidP="00DA0B89">
      <w:pPr>
        <w:rPr>
          <w:rFonts w:ascii="Calibri" w:hAnsi="Calibri" w:cs="Calibri"/>
        </w:rPr>
      </w:pPr>
      <w:r w:rsidRPr="0037322C">
        <w:rPr>
          <w:rFonts w:ascii="Calibri" w:hAnsi="Calibri" w:cs="Calibri"/>
        </w:rPr>
        <w:lastRenderedPageBreak/>
        <w:t>Please speak to Martin Fisher, Careers Advisor to identify the most suitable opportunity for you.</w:t>
      </w:r>
    </w:p>
    <w:p w14:paraId="6CD9E091" w14:textId="0A53CAE6" w:rsidR="00DA0B89" w:rsidRPr="0037322C" w:rsidRDefault="00DA0B89" w:rsidP="00DA0B89">
      <w:pPr>
        <w:rPr>
          <w:rFonts w:ascii="Calibri" w:hAnsi="Calibri" w:cs="Calibri"/>
        </w:rPr>
      </w:pPr>
      <w:r w:rsidRPr="0037322C">
        <w:rPr>
          <w:rFonts w:ascii="Calibri" w:hAnsi="Calibri" w:cs="Calibri"/>
        </w:rPr>
        <w:t>These events will run in line with any measures related to public health incidents, including COVID-19.</w:t>
      </w:r>
    </w:p>
    <w:p w14:paraId="284D40C2" w14:textId="6F147FE2" w:rsidR="00DA0B89" w:rsidRPr="00DC5873" w:rsidRDefault="00DA0B89" w:rsidP="00DA0B89">
      <w:pPr>
        <w:pStyle w:val="Heading2"/>
        <w:rPr>
          <w:rFonts w:ascii="Calibri" w:hAnsi="Calibri" w:cs="Calibri"/>
          <w:b/>
          <w:bCs/>
          <w:color w:val="auto"/>
          <w:sz w:val="24"/>
          <w:szCs w:val="24"/>
        </w:rPr>
      </w:pPr>
      <w:bookmarkStart w:id="6" w:name="_Toc202436739"/>
      <w:r w:rsidRPr="00DC5873">
        <w:rPr>
          <w:rFonts w:ascii="Calibri" w:hAnsi="Calibri" w:cs="Calibri"/>
          <w:b/>
          <w:bCs/>
          <w:color w:val="auto"/>
          <w:sz w:val="24"/>
          <w:szCs w:val="24"/>
        </w:rPr>
        <w:t>Safeguarding</w:t>
      </w:r>
      <w:bookmarkEnd w:id="6"/>
    </w:p>
    <w:p w14:paraId="174002AD" w14:textId="77777777" w:rsidR="00DA0B89" w:rsidRPr="0037322C" w:rsidRDefault="00DA0B89" w:rsidP="00DA0B89">
      <w:pPr>
        <w:rPr>
          <w:rFonts w:ascii="Calibri" w:hAnsi="Calibri" w:cs="Calibri"/>
        </w:rPr>
      </w:pPr>
      <w:r w:rsidRPr="0037322C">
        <w:rPr>
          <w:rFonts w:ascii="Calibri" w:hAnsi="Calibri" w:cs="Calibri"/>
        </w:rPr>
        <w:t>Our safeguarding/child protection policy outlines the school’s procedure for checking the identity and suitability of visitors and is available on our school website-</w:t>
      </w:r>
    </w:p>
    <w:p w14:paraId="3488DCF9" w14:textId="77777777" w:rsidR="0037322C" w:rsidRPr="0037322C" w:rsidRDefault="0037322C" w:rsidP="00DA0B89">
      <w:pPr>
        <w:rPr>
          <w:rFonts w:ascii="Calibri" w:hAnsi="Calibri" w:cs="Calibri"/>
        </w:rPr>
      </w:pPr>
      <w:hyperlink r:id="rId10" w:history="1">
        <w:r w:rsidRPr="0037322C">
          <w:rPr>
            <w:rStyle w:val="Hyperlink"/>
            <w:rFonts w:ascii="Calibri" w:hAnsi="Calibri" w:cs="Calibri"/>
          </w:rPr>
          <w:t>https://www.worthinghigh.net/attachments/download.asp?file=2061</w:t>
        </w:r>
      </w:hyperlink>
      <w:r w:rsidRPr="0037322C">
        <w:rPr>
          <w:rFonts w:ascii="Calibri" w:hAnsi="Calibri" w:cs="Calibri"/>
        </w:rPr>
        <w:t xml:space="preserve"> </w:t>
      </w:r>
    </w:p>
    <w:p w14:paraId="099A82E9" w14:textId="46047853" w:rsidR="00DA0B89" w:rsidRDefault="00DA0B89" w:rsidP="00DA0B89">
      <w:pPr>
        <w:rPr>
          <w:rFonts w:ascii="Calibri" w:hAnsi="Calibri" w:cs="Calibri"/>
        </w:rPr>
      </w:pPr>
      <w:r w:rsidRPr="0037322C">
        <w:rPr>
          <w:rFonts w:ascii="Calibri" w:hAnsi="Calibri" w:cs="Calibri"/>
        </w:rPr>
        <w:t>Education and training providers will also be expected to adhere to this policy.</w:t>
      </w:r>
    </w:p>
    <w:p w14:paraId="2A9C4216" w14:textId="683E6100" w:rsidR="0037322C" w:rsidRPr="00DC5873" w:rsidRDefault="0037322C" w:rsidP="0037322C">
      <w:pPr>
        <w:pStyle w:val="Heading2"/>
        <w:rPr>
          <w:rFonts w:ascii="Calibri" w:hAnsi="Calibri" w:cs="Calibri"/>
          <w:b/>
          <w:bCs/>
          <w:color w:val="auto"/>
          <w:sz w:val="24"/>
          <w:szCs w:val="24"/>
        </w:rPr>
      </w:pPr>
      <w:bookmarkStart w:id="7" w:name="_Toc202436740"/>
      <w:r w:rsidRPr="00DC5873">
        <w:rPr>
          <w:rFonts w:ascii="Calibri" w:hAnsi="Calibri" w:cs="Calibri"/>
          <w:b/>
          <w:bCs/>
          <w:color w:val="auto"/>
          <w:sz w:val="24"/>
          <w:szCs w:val="24"/>
        </w:rPr>
        <w:t>Premises and facilities</w:t>
      </w:r>
      <w:bookmarkEnd w:id="7"/>
    </w:p>
    <w:p w14:paraId="71EC08C7" w14:textId="77777777" w:rsidR="0037322C" w:rsidRPr="0037322C" w:rsidRDefault="0037322C" w:rsidP="0037322C">
      <w:pPr>
        <w:rPr>
          <w:rFonts w:ascii="Calibri" w:hAnsi="Calibri" w:cs="Calibri"/>
        </w:rPr>
      </w:pPr>
      <w:r w:rsidRPr="0037322C">
        <w:rPr>
          <w:rFonts w:ascii="Calibri" w:hAnsi="Calibri" w:cs="Calibri"/>
        </w:rPr>
        <w:t>The school will make a suitable space or room available for discussions between the provider and students, as appropriate to the activity.</w:t>
      </w:r>
    </w:p>
    <w:p w14:paraId="0719B7CD" w14:textId="77777777" w:rsidR="0037322C" w:rsidRPr="0037322C" w:rsidRDefault="0037322C" w:rsidP="0037322C">
      <w:pPr>
        <w:rPr>
          <w:rFonts w:ascii="Calibri" w:hAnsi="Calibri" w:cs="Calibri"/>
        </w:rPr>
      </w:pPr>
      <w:r w:rsidRPr="0037322C">
        <w:rPr>
          <w:rFonts w:ascii="Calibri" w:hAnsi="Calibri" w:cs="Calibri"/>
        </w:rPr>
        <w:t>The school will also make available ICT and other specialist equipment to support provider presentations.</w:t>
      </w:r>
    </w:p>
    <w:p w14:paraId="00ACF08B" w14:textId="77777777" w:rsidR="0037322C" w:rsidRPr="0037322C" w:rsidRDefault="0037322C" w:rsidP="0037322C">
      <w:pPr>
        <w:rPr>
          <w:rFonts w:ascii="Calibri" w:hAnsi="Calibri" w:cs="Calibri"/>
        </w:rPr>
      </w:pPr>
      <w:r w:rsidRPr="0037322C">
        <w:rPr>
          <w:rFonts w:ascii="Calibri" w:hAnsi="Calibri" w:cs="Calibri"/>
        </w:rPr>
        <w:t>This will all be discussed and agreed in advance of the visit with the Careers Advisor or a member of staff or SLT linked to the relevant Year group or groups.</w:t>
      </w:r>
    </w:p>
    <w:p w14:paraId="1D2F0192" w14:textId="0594B966" w:rsidR="0037322C" w:rsidRPr="0037322C" w:rsidRDefault="0037322C" w:rsidP="0037322C">
      <w:pPr>
        <w:rPr>
          <w:rFonts w:ascii="Calibri" w:hAnsi="Calibri" w:cs="Calibri"/>
        </w:rPr>
      </w:pPr>
      <w:r w:rsidRPr="0037322C">
        <w:rPr>
          <w:rFonts w:ascii="Calibri" w:hAnsi="Calibri" w:cs="Calibri"/>
        </w:rPr>
        <w:t>Providers are welcome to leave a copy of their prospectus or other relevant course literature with the Careers Advisor so that they can be displayed in the Careers Office or Careers section of the school library.</w:t>
      </w:r>
    </w:p>
    <w:p w14:paraId="526CBBCC" w14:textId="5103FF89" w:rsidR="0037322C" w:rsidRPr="00DC5873" w:rsidRDefault="0037322C" w:rsidP="0037322C">
      <w:pPr>
        <w:pStyle w:val="Heading1"/>
        <w:rPr>
          <w:rFonts w:ascii="Calibri" w:hAnsi="Calibri" w:cs="Calibri"/>
          <w:b/>
          <w:bCs/>
          <w:color w:val="auto"/>
          <w:sz w:val="28"/>
          <w:szCs w:val="28"/>
        </w:rPr>
      </w:pPr>
      <w:bookmarkStart w:id="8" w:name="_Toc202436741"/>
      <w:r w:rsidRPr="00DC5873">
        <w:rPr>
          <w:rFonts w:ascii="Calibri" w:hAnsi="Calibri" w:cs="Calibri"/>
          <w:b/>
          <w:bCs/>
          <w:color w:val="auto"/>
          <w:sz w:val="28"/>
          <w:szCs w:val="28"/>
        </w:rPr>
        <w:t>Links to other policies</w:t>
      </w:r>
      <w:bookmarkEnd w:id="8"/>
    </w:p>
    <w:p w14:paraId="3D60CBB4" w14:textId="3987DE76" w:rsidR="0037322C" w:rsidRPr="0037322C" w:rsidRDefault="00DC5873" w:rsidP="0037322C">
      <w:pPr>
        <w:rPr>
          <w:rFonts w:ascii="Calibri" w:hAnsi="Calibri" w:cs="Calibri"/>
        </w:rPr>
      </w:pPr>
      <w:hyperlink r:id="rId11" w:history="1">
        <w:r w:rsidR="0037322C" w:rsidRPr="00DC5873">
          <w:rPr>
            <w:rStyle w:val="Hyperlink"/>
            <w:rFonts w:ascii="Calibri" w:hAnsi="Calibri" w:cs="Calibri"/>
          </w:rPr>
          <w:t>Safeguarding and child protection</w:t>
        </w:r>
      </w:hyperlink>
    </w:p>
    <w:p w14:paraId="4529FBB3" w14:textId="6D81D473" w:rsidR="0037322C" w:rsidRPr="0037322C" w:rsidRDefault="0037322C" w:rsidP="0037322C">
      <w:pPr>
        <w:rPr>
          <w:rFonts w:ascii="Calibri" w:hAnsi="Calibri" w:cs="Calibri"/>
        </w:rPr>
      </w:pPr>
      <w:hyperlink r:id="rId12" w:history="1">
        <w:r w:rsidRPr="0037322C">
          <w:rPr>
            <w:rStyle w:val="Hyperlink"/>
            <w:rFonts w:ascii="Calibri" w:hAnsi="Calibri" w:cs="Calibri"/>
          </w:rPr>
          <w:t>Careers guidance policy</w:t>
        </w:r>
      </w:hyperlink>
    </w:p>
    <w:p w14:paraId="18FC3244" w14:textId="4C9E4577" w:rsidR="0037322C" w:rsidRPr="0037322C" w:rsidRDefault="00DC5873" w:rsidP="0037322C">
      <w:pPr>
        <w:rPr>
          <w:rFonts w:ascii="Calibri" w:hAnsi="Calibri" w:cs="Calibri"/>
        </w:rPr>
      </w:pPr>
      <w:hyperlink r:id="rId13" w:history="1">
        <w:r w:rsidR="0037322C" w:rsidRPr="00DC5873">
          <w:rPr>
            <w:rStyle w:val="Hyperlink"/>
            <w:rFonts w:ascii="Calibri" w:hAnsi="Calibri" w:cs="Calibri"/>
          </w:rPr>
          <w:t>Curriculum policy</w:t>
        </w:r>
      </w:hyperlink>
    </w:p>
    <w:p w14:paraId="4C8AA7C2" w14:textId="22EC5684" w:rsidR="0037322C" w:rsidRPr="0037322C" w:rsidRDefault="00DC5873" w:rsidP="0037322C">
      <w:pPr>
        <w:rPr>
          <w:rFonts w:ascii="Calibri" w:hAnsi="Calibri" w:cs="Calibri"/>
        </w:rPr>
      </w:pPr>
      <w:hyperlink r:id="rId14" w:history="1">
        <w:r w:rsidRPr="00DC5873">
          <w:rPr>
            <w:rStyle w:val="Hyperlink"/>
            <w:rFonts w:ascii="Calibri" w:hAnsi="Calibri" w:cs="Calibri"/>
          </w:rPr>
          <w:t>Visitor Policy</w:t>
        </w:r>
      </w:hyperlink>
    </w:p>
    <w:p w14:paraId="42C5C19D" w14:textId="56D69640" w:rsidR="0037322C" w:rsidRPr="00DC5873" w:rsidRDefault="0037322C" w:rsidP="0037322C">
      <w:pPr>
        <w:pStyle w:val="Heading1"/>
        <w:rPr>
          <w:rFonts w:ascii="Calibri" w:hAnsi="Calibri" w:cs="Calibri"/>
          <w:b/>
          <w:bCs/>
          <w:color w:val="auto"/>
          <w:sz w:val="28"/>
          <w:szCs w:val="28"/>
        </w:rPr>
      </w:pPr>
      <w:bookmarkStart w:id="9" w:name="_Toc202436742"/>
      <w:r w:rsidRPr="00DC5873">
        <w:rPr>
          <w:rFonts w:ascii="Calibri" w:hAnsi="Calibri" w:cs="Calibri"/>
          <w:b/>
          <w:bCs/>
          <w:color w:val="auto"/>
          <w:sz w:val="28"/>
          <w:szCs w:val="28"/>
        </w:rPr>
        <w:t>Monitoring arrangements</w:t>
      </w:r>
      <w:bookmarkEnd w:id="9"/>
    </w:p>
    <w:p w14:paraId="3066A5A9" w14:textId="77777777" w:rsidR="0037322C" w:rsidRPr="0037322C" w:rsidRDefault="0037322C" w:rsidP="0037322C">
      <w:pPr>
        <w:rPr>
          <w:rFonts w:ascii="Calibri" w:hAnsi="Calibri" w:cs="Calibri"/>
        </w:rPr>
      </w:pPr>
      <w:r w:rsidRPr="0037322C">
        <w:rPr>
          <w:rFonts w:ascii="Calibri" w:hAnsi="Calibri" w:cs="Calibri"/>
        </w:rPr>
        <w:t xml:space="preserve">The school’s arrangements for managing the access of education and training providers to students are monitored by Mr M Fisher </w:t>
      </w:r>
    </w:p>
    <w:p w14:paraId="6CEE12D8" w14:textId="77777777" w:rsidR="0037322C" w:rsidRPr="0037322C" w:rsidRDefault="0037322C" w:rsidP="0037322C">
      <w:pPr>
        <w:rPr>
          <w:rFonts w:ascii="Calibri" w:hAnsi="Calibri" w:cs="Calibri"/>
        </w:rPr>
      </w:pPr>
      <w:r w:rsidRPr="0037322C">
        <w:rPr>
          <w:rFonts w:ascii="Calibri" w:hAnsi="Calibri" w:cs="Calibri"/>
        </w:rPr>
        <w:t xml:space="preserve">This policy will be reviewed by Mrs H Thomson (Assistant Headteacher) annually. </w:t>
      </w:r>
    </w:p>
    <w:p w14:paraId="4DE643A1" w14:textId="0455C921" w:rsidR="0037322C" w:rsidRPr="0037322C" w:rsidRDefault="0037322C" w:rsidP="0037322C">
      <w:pPr>
        <w:rPr>
          <w:rFonts w:ascii="Calibri" w:hAnsi="Calibri" w:cs="Calibri"/>
        </w:rPr>
      </w:pPr>
      <w:r w:rsidRPr="0037322C">
        <w:rPr>
          <w:rFonts w:ascii="Calibri" w:hAnsi="Calibri" w:cs="Calibri"/>
        </w:rPr>
        <w:t>At every review, the policy will be approved by the governing board.</w:t>
      </w:r>
    </w:p>
    <w:sectPr w:rsidR="0037322C" w:rsidRPr="0037322C">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224DB7" w14:textId="77777777" w:rsidR="00DA0B89" w:rsidRDefault="00DA0B89" w:rsidP="00DA0B89">
      <w:pPr>
        <w:spacing w:after="0" w:line="240" w:lineRule="auto"/>
      </w:pPr>
      <w:r>
        <w:separator/>
      </w:r>
    </w:p>
  </w:endnote>
  <w:endnote w:type="continuationSeparator" w:id="0">
    <w:p w14:paraId="7EA37D85" w14:textId="77777777" w:rsidR="00DA0B89" w:rsidRDefault="00DA0B89" w:rsidP="00DA0B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E8EADD" w14:textId="77777777" w:rsidR="00DA0B89" w:rsidRDefault="00DA0B89" w:rsidP="00DA0B89">
      <w:pPr>
        <w:spacing w:after="0" w:line="240" w:lineRule="auto"/>
      </w:pPr>
      <w:r>
        <w:separator/>
      </w:r>
    </w:p>
  </w:footnote>
  <w:footnote w:type="continuationSeparator" w:id="0">
    <w:p w14:paraId="54A8B268" w14:textId="77777777" w:rsidR="00DA0B89" w:rsidRDefault="00DA0B89" w:rsidP="00DA0B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7B4AE" w14:textId="2464D73C" w:rsidR="00DA0B89" w:rsidRDefault="00DA0B89">
    <w:pPr>
      <w:pStyle w:val="Header"/>
    </w:pPr>
    <w:r>
      <w:rPr>
        <w:noProof/>
      </w:rPr>
      <w:drawing>
        <wp:anchor distT="0" distB="0" distL="114300" distR="114300" simplePos="0" relativeHeight="251659264" behindDoc="0" locked="0" layoutInCell="1" allowOverlap="0" wp14:anchorId="4BA1EF90" wp14:editId="01221D59">
          <wp:simplePos x="0" y="0"/>
          <wp:positionH relativeFrom="margin">
            <wp:align>right</wp:align>
          </wp:positionH>
          <wp:positionV relativeFrom="topMargin">
            <wp:align>bottom</wp:align>
          </wp:positionV>
          <wp:extent cx="771525" cy="771525"/>
          <wp:effectExtent l="0" t="0" r="9525" b="9525"/>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52" name="Picture 152"/>
                  <pic:cNvPicPr/>
                </pic:nvPicPr>
                <pic:blipFill>
                  <a:blip r:embed="rId1"/>
                  <a:stretch>
                    <a:fillRect/>
                  </a:stretch>
                </pic:blipFill>
                <pic:spPr>
                  <a:xfrm>
                    <a:off x="0" y="0"/>
                    <a:ext cx="771525" cy="77152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F143E"/>
    <w:multiLevelType w:val="hybridMultilevel"/>
    <w:tmpl w:val="A210D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D47F75"/>
    <w:multiLevelType w:val="hybridMultilevel"/>
    <w:tmpl w:val="0E7E68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35264C8"/>
    <w:multiLevelType w:val="hybridMultilevel"/>
    <w:tmpl w:val="2D56A2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95929CD"/>
    <w:multiLevelType w:val="hybridMultilevel"/>
    <w:tmpl w:val="95624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FD6E71"/>
    <w:multiLevelType w:val="hybridMultilevel"/>
    <w:tmpl w:val="8AE62B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9797C35"/>
    <w:multiLevelType w:val="hybridMultilevel"/>
    <w:tmpl w:val="AE00D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9776004">
    <w:abstractNumId w:val="3"/>
  </w:num>
  <w:num w:numId="2" w16cid:durableId="1791704821">
    <w:abstractNumId w:val="5"/>
  </w:num>
  <w:num w:numId="3" w16cid:durableId="409886629">
    <w:abstractNumId w:val="0"/>
  </w:num>
  <w:num w:numId="4" w16cid:durableId="1956131066">
    <w:abstractNumId w:val="1"/>
  </w:num>
  <w:num w:numId="5" w16cid:durableId="1078869043">
    <w:abstractNumId w:val="2"/>
  </w:num>
  <w:num w:numId="6" w16cid:durableId="9323173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B89"/>
    <w:rsid w:val="002A1833"/>
    <w:rsid w:val="0037322C"/>
    <w:rsid w:val="00AF2724"/>
    <w:rsid w:val="00DA0B89"/>
    <w:rsid w:val="00DC5873"/>
    <w:rsid w:val="00ED6E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9672F"/>
  <w15:chartTrackingRefBased/>
  <w15:docId w15:val="{31ACB086-F342-4DFE-BC39-E2B149661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0B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A0B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0B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0B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0B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0B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0B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0B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0B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0B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A0B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0B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0B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0B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0B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0B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0B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0B89"/>
    <w:rPr>
      <w:rFonts w:eastAsiaTheme="majorEastAsia" w:cstheme="majorBidi"/>
      <w:color w:val="272727" w:themeColor="text1" w:themeTint="D8"/>
    </w:rPr>
  </w:style>
  <w:style w:type="paragraph" w:styleId="Title">
    <w:name w:val="Title"/>
    <w:basedOn w:val="Normal"/>
    <w:next w:val="Normal"/>
    <w:link w:val="TitleChar"/>
    <w:uiPriority w:val="10"/>
    <w:qFormat/>
    <w:rsid w:val="00DA0B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0B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0B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0B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0B89"/>
    <w:pPr>
      <w:spacing w:before="160"/>
      <w:jc w:val="center"/>
    </w:pPr>
    <w:rPr>
      <w:i/>
      <w:iCs/>
      <w:color w:val="404040" w:themeColor="text1" w:themeTint="BF"/>
    </w:rPr>
  </w:style>
  <w:style w:type="character" w:customStyle="1" w:styleId="QuoteChar">
    <w:name w:val="Quote Char"/>
    <w:basedOn w:val="DefaultParagraphFont"/>
    <w:link w:val="Quote"/>
    <w:uiPriority w:val="29"/>
    <w:rsid w:val="00DA0B89"/>
    <w:rPr>
      <w:i/>
      <w:iCs/>
      <w:color w:val="404040" w:themeColor="text1" w:themeTint="BF"/>
    </w:rPr>
  </w:style>
  <w:style w:type="paragraph" w:styleId="ListParagraph">
    <w:name w:val="List Paragraph"/>
    <w:basedOn w:val="Normal"/>
    <w:uiPriority w:val="34"/>
    <w:qFormat/>
    <w:rsid w:val="00DA0B89"/>
    <w:pPr>
      <w:ind w:left="720"/>
      <w:contextualSpacing/>
    </w:pPr>
  </w:style>
  <w:style w:type="character" w:styleId="IntenseEmphasis">
    <w:name w:val="Intense Emphasis"/>
    <w:basedOn w:val="DefaultParagraphFont"/>
    <w:uiPriority w:val="21"/>
    <w:qFormat/>
    <w:rsid w:val="00DA0B89"/>
    <w:rPr>
      <w:i/>
      <w:iCs/>
      <w:color w:val="0F4761" w:themeColor="accent1" w:themeShade="BF"/>
    </w:rPr>
  </w:style>
  <w:style w:type="paragraph" w:styleId="IntenseQuote">
    <w:name w:val="Intense Quote"/>
    <w:basedOn w:val="Normal"/>
    <w:next w:val="Normal"/>
    <w:link w:val="IntenseQuoteChar"/>
    <w:uiPriority w:val="30"/>
    <w:qFormat/>
    <w:rsid w:val="00DA0B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0B89"/>
    <w:rPr>
      <w:i/>
      <w:iCs/>
      <w:color w:val="0F4761" w:themeColor="accent1" w:themeShade="BF"/>
    </w:rPr>
  </w:style>
  <w:style w:type="character" w:styleId="IntenseReference">
    <w:name w:val="Intense Reference"/>
    <w:basedOn w:val="DefaultParagraphFont"/>
    <w:uiPriority w:val="32"/>
    <w:qFormat/>
    <w:rsid w:val="00DA0B89"/>
    <w:rPr>
      <w:b/>
      <w:bCs/>
      <w:smallCaps/>
      <w:color w:val="0F4761" w:themeColor="accent1" w:themeShade="BF"/>
      <w:spacing w:val="5"/>
    </w:rPr>
  </w:style>
  <w:style w:type="table" w:styleId="TableGrid">
    <w:name w:val="Table Grid"/>
    <w:basedOn w:val="TableNormal"/>
    <w:uiPriority w:val="39"/>
    <w:rsid w:val="00DA0B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A0B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0B89"/>
  </w:style>
  <w:style w:type="paragraph" w:styleId="Footer">
    <w:name w:val="footer"/>
    <w:basedOn w:val="Normal"/>
    <w:link w:val="FooterChar"/>
    <w:uiPriority w:val="99"/>
    <w:unhideWhenUsed/>
    <w:rsid w:val="00DA0B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0B89"/>
  </w:style>
  <w:style w:type="table" w:customStyle="1" w:styleId="TableGrid0">
    <w:name w:val="TableGrid"/>
    <w:rsid w:val="00DA0B89"/>
    <w:pPr>
      <w:spacing w:after="0" w:line="240" w:lineRule="auto"/>
    </w:pPr>
    <w:rPr>
      <w:rFonts w:eastAsiaTheme="minorEastAsia"/>
      <w:lang w:eastAsia="en-GB"/>
    </w:rPr>
    <w:tblPr>
      <w:tblCellMar>
        <w:top w:w="0" w:type="dxa"/>
        <w:left w:w="0" w:type="dxa"/>
        <w:bottom w:w="0" w:type="dxa"/>
        <w:right w:w="0" w:type="dxa"/>
      </w:tblCellMar>
    </w:tblPr>
  </w:style>
  <w:style w:type="paragraph" w:styleId="TOCHeading">
    <w:name w:val="TOC Heading"/>
    <w:basedOn w:val="Heading1"/>
    <w:next w:val="Normal"/>
    <w:uiPriority w:val="39"/>
    <w:unhideWhenUsed/>
    <w:qFormat/>
    <w:rsid w:val="00DA0B89"/>
    <w:pPr>
      <w:spacing w:before="240" w:after="0" w:line="259" w:lineRule="auto"/>
      <w:outlineLvl w:val="9"/>
    </w:pPr>
    <w:rPr>
      <w:kern w:val="0"/>
      <w:sz w:val="32"/>
      <w:szCs w:val="32"/>
      <w:lang w:eastAsia="en-GB"/>
      <w14:ligatures w14:val="none"/>
    </w:rPr>
  </w:style>
  <w:style w:type="character" w:styleId="Hyperlink">
    <w:name w:val="Hyperlink"/>
    <w:basedOn w:val="DefaultParagraphFont"/>
    <w:uiPriority w:val="99"/>
    <w:unhideWhenUsed/>
    <w:rsid w:val="00DA0B89"/>
    <w:rPr>
      <w:color w:val="467886" w:themeColor="hyperlink"/>
      <w:u w:val="single"/>
    </w:rPr>
  </w:style>
  <w:style w:type="character" w:styleId="UnresolvedMention">
    <w:name w:val="Unresolved Mention"/>
    <w:basedOn w:val="DefaultParagraphFont"/>
    <w:uiPriority w:val="99"/>
    <w:semiHidden/>
    <w:unhideWhenUsed/>
    <w:rsid w:val="00DA0B89"/>
    <w:rPr>
      <w:color w:val="605E5C"/>
      <w:shd w:val="clear" w:color="auto" w:fill="E1DFDD"/>
    </w:rPr>
  </w:style>
  <w:style w:type="character" w:styleId="FollowedHyperlink">
    <w:name w:val="FollowedHyperlink"/>
    <w:basedOn w:val="DefaultParagraphFont"/>
    <w:uiPriority w:val="99"/>
    <w:semiHidden/>
    <w:unhideWhenUsed/>
    <w:rsid w:val="00DA0B89"/>
    <w:rPr>
      <w:color w:val="96607D" w:themeColor="followedHyperlink"/>
      <w:u w:val="single"/>
    </w:rPr>
  </w:style>
  <w:style w:type="paragraph" w:styleId="TOC1">
    <w:name w:val="toc 1"/>
    <w:basedOn w:val="Normal"/>
    <w:next w:val="Normal"/>
    <w:autoRedefine/>
    <w:uiPriority w:val="39"/>
    <w:unhideWhenUsed/>
    <w:rsid w:val="00DC5873"/>
    <w:pPr>
      <w:spacing w:after="100"/>
    </w:pPr>
  </w:style>
  <w:style w:type="paragraph" w:styleId="TOC2">
    <w:name w:val="toc 2"/>
    <w:basedOn w:val="Normal"/>
    <w:next w:val="Normal"/>
    <w:autoRedefine/>
    <w:uiPriority w:val="39"/>
    <w:unhideWhenUsed/>
    <w:rsid w:val="00DC587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97/44/section/42B" TargetMode="External"/><Relationship Id="rId13" Type="http://schemas.openxmlformats.org/officeDocument/2006/relationships/hyperlink" Target="https://www.worthinghigh.net/attachments/download.asp?file=2166&amp;type=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crobat.adobe.com/id/urn:aaid:sc:EU:e0f81440-1216-441b-87d7-7faec8738277"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orthinghigh.net/attachments/download.asp?file=2169&amp;type=pdf"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worthinghigh.net/attachments/download.asp?file=2061" TargetMode="External"/><Relationship Id="rId4" Type="http://schemas.openxmlformats.org/officeDocument/2006/relationships/settings" Target="settings.xml"/><Relationship Id="rId9" Type="http://schemas.openxmlformats.org/officeDocument/2006/relationships/hyperlink" Target="mailto:mfisher@worthinghigh.net" TargetMode="External"/><Relationship Id="rId14" Type="http://schemas.openxmlformats.org/officeDocument/2006/relationships/hyperlink" Target="https://www.worthinghigh.net/attachments/download.asp?file=2061&amp;type=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F9F20A-AD19-451E-A2DB-77624F9BA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Pages>
  <Words>1017</Words>
  <Characters>6017</Characters>
  <Application>Microsoft Office Word</Application>
  <DocSecurity>0</DocSecurity>
  <Lines>143</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Hrycyszyn</dc:creator>
  <cp:keywords/>
  <dc:description/>
  <cp:lastModifiedBy>L Hrycyszyn</cp:lastModifiedBy>
  <cp:revision>1</cp:revision>
  <dcterms:created xsi:type="dcterms:W3CDTF">2025-07-03T10:37:00Z</dcterms:created>
  <dcterms:modified xsi:type="dcterms:W3CDTF">2025-07-03T11:05:00Z</dcterms:modified>
</cp:coreProperties>
</file>