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845" w:rsidRPr="003D4845" w:rsidRDefault="003D4845" w:rsidP="003D4845">
      <w:pPr>
        <w:rPr>
          <w:rFonts w:eastAsia="Times New Roman" w:cstheme="minorHAnsi"/>
          <w:b/>
          <w:sz w:val="28"/>
          <w:szCs w:val="28"/>
        </w:rPr>
      </w:pPr>
      <w:r w:rsidRPr="003D4845">
        <w:rPr>
          <w:rFonts w:eastAsia="Times New Roman" w:cstheme="minorHAnsi"/>
          <w:b/>
          <w:sz w:val="28"/>
          <w:szCs w:val="28"/>
        </w:rPr>
        <w:t>Worthing High School students produce another year of positive GCSE r</w:t>
      </w:r>
      <w:r>
        <w:rPr>
          <w:rFonts w:eastAsia="Times New Roman" w:cstheme="minorHAnsi"/>
          <w:b/>
          <w:sz w:val="28"/>
          <w:szCs w:val="28"/>
        </w:rPr>
        <w:t>esults.</w:t>
      </w:r>
      <w:r w:rsidRPr="003D4845">
        <w:rPr>
          <w:rFonts w:eastAsia="Times New Roman" w:cstheme="minorHAnsi"/>
          <w:b/>
          <w:sz w:val="28"/>
          <w:szCs w:val="28"/>
        </w:rPr>
        <w:t xml:space="preserve"> </w:t>
      </w:r>
    </w:p>
    <w:p w:rsidR="00CF50B7" w:rsidRDefault="003D4845">
      <w:pPr>
        <w:rPr>
          <w:rFonts w:cstheme="minorHAnsi"/>
        </w:rPr>
      </w:pPr>
      <w:bookmarkStart w:id="0" w:name="_GoBack"/>
      <w:r w:rsidRPr="003D4845">
        <w:rPr>
          <w:rFonts w:eastAsia="Times New Roman" w:cstheme="minorHAnsi"/>
          <w:sz w:val="24"/>
          <w:szCs w:val="24"/>
        </w:rPr>
        <w:t>Worthing High School students are celebrating success with good GCSE results this year. The students have again made better than expected progress</w:t>
      </w:r>
      <w:r w:rsidR="00C41878" w:rsidRPr="003D4845">
        <w:rPr>
          <w:rFonts w:cstheme="minorHAnsi"/>
        </w:rPr>
        <w:t xml:space="preserve">. </w:t>
      </w:r>
      <w:r w:rsidR="00E9507D" w:rsidRPr="003D4845">
        <w:rPr>
          <w:rFonts w:cstheme="minorHAnsi"/>
        </w:rPr>
        <w:t>In a year of new, more challenging GCSEs,</w:t>
      </w:r>
      <w:r w:rsidR="00CF50B7">
        <w:rPr>
          <w:rFonts w:cstheme="minorHAnsi"/>
        </w:rPr>
        <w:t xml:space="preserve"> 20% of all GCSE grades</w:t>
      </w:r>
      <w:r w:rsidR="00E9507D" w:rsidRPr="003D4845">
        <w:rPr>
          <w:rFonts w:cstheme="minorHAnsi"/>
        </w:rPr>
        <w:t xml:space="preserve"> </w:t>
      </w:r>
      <w:r w:rsidR="00CF50B7">
        <w:rPr>
          <w:rFonts w:cstheme="minorHAnsi"/>
        </w:rPr>
        <w:t xml:space="preserve"> were awarded at grades 9-7</w:t>
      </w:r>
      <w:r w:rsidR="00E9507D" w:rsidRPr="003D4845">
        <w:rPr>
          <w:rFonts w:cstheme="minorHAnsi"/>
        </w:rPr>
        <w:t xml:space="preserve"> (equivalent of the old A*</w:t>
      </w:r>
      <w:r w:rsidR="00CF50B7">
        <w:rPr>
          <w:rFonts w:cstheme="minorHAnsi"/>
        </w:rPr>
        <w:t>/A</w:t>
      </w:r>
      <w:r w:rsidR="00E9507D" w:rsidRPr="003D4845">
        <w:rPr>
          <w:rFonts w:cstheme="minorHAnsi"/>
        </w:rPr>
        <w:t>),</w:t>
      </w:r>
      <w:r w:rsidR="00CF50B7">
        <w:rPr>
          <w:rFonts w:cstheme="minorHAnsi"/>
        </w:rPr>
        <w:t xml:space="preserve"> with 11% awarded at grades 9-8, ( A*</w:t>
      </w:r>
      <w:r w:rsidR="00123AE7">
        <w:rPr>
          <w:rFonts w:cstheme="minorHAnsi"/>
        </w:rPr>
        <w:t>/A*+</w:t>
      </w:r>
      <w:r w:rsidR="00CF50B7">
        <w:rPr>
          <w:rFonts w:cstheme="minorHAnsi"/>
        </w:rPr>
        <w:t>)</w:t>
      </w:r>
      <w:r w:rsidR="00123AE7">
        <w:rPr>
          <w:rFonts w:cstheme="minorHAnsi"/>
        </w:rPr>
        <w:t>.</w:t>
      </w:r>
    </w:p>
    <w:bookmarkEnd w:id="0"/>
    <w:p w:rsidR="008303C9" w:rsidRPr="003D4845" w:rsidRDefault="008303C9">
      <w:pPr>
        <w:rPr>
          <w:rFonts w:cstheme="minorHAnsi"/>
        </w:rPr>
      </w:pPr>
      <w:r w:rsidRPr="003D4845">
        <w:rPr>
          <w:rFonts w:cstheme="minorHAnsi"/>
        </w:rPr>
        <w:t>Outstanding individual performances include:</w:t>
      </w:r>
    </w:p>
    <w:p w:rsidR="008303C9" w:rsidRPr="003D4845" w:rsidRDefault="008303C9" w:rsidP="008303C9">
      <w:pPr>
        <w:pStyle w:val="ListParagraph"/>
        <w:numPr>
          <w:ilvl w:val="0"/>
          <w:numId w:val="1"/>
        </w:numPr>
        <w:rPr>
          <w:rFonts w:cstheme="minorHAnsi"/>
        </w:rPr>
      </w:pPr>
      <w:r w:rsidRPr="003D4845">
        <w:rPr>
          <w:rFonts w:cstheme="minorHAnsi"/>
        </w:rPr>
        <w:t>Alexander Baker – 8 x 9, 1 x A*, 1 x 8</w:t>
      </w:r>
    </w:p>
    <w:p w:rsidR="008303C9" w:rsidRPr="003D4845" w:rsidRDefault="008303C9" w:rsidP="008303C9">
      <w:pPr>
        <w:pStyle w:val="ListParagraph"/>
        <w:numPr>
          <w:ilvl w:val="0"/>
          <w:numId w:val="1"/>
        </w:numPr>
        <w:rPr>
          <w:rFonts w:cstheme="minorHAnsi"/>
        </w:rPr>
      </w:pPr>
      <w:r w:rsidRPr="003D4845">
        <w:rPr>
          <w:rFonts w:cstheme="minorHAnsi"/>
        </w:rPr>
        <w:t>Samuel Medwell – 7 x 9, 1 x A*, 1 x 7</w:t>
      </w:r>
    </w:p>
    <w:p w:rsidR="008303C9" w:rsidRPr="003D4845" w:rsidRDefault="008303C9" w:rsidP="008303C9">
      <w:pPr>
        <w:pStyle w:val="ListParagraph"/>
        <w:numPr>
          <w:ilvl w:val="0"/>
          <w:numId w:val="1"/>
        </w:numPr>
        <w:rPr>
          <w:rFonts w:cstheme="minorHAnsi"/>
        </w:rPr>
      </w:pPr>
      <w:r w:rsidRPr="003D4845">
        <w:rPr>
          <w:rFonts w:cstheme="minorHAnsi"/>
        </w:rPr>
        <w:t>William Kay – 5 x 9, 1 x A*, 3 x8, 1 x 7</w:t>
      </w:r>
    </w:p>
    <w:p w:rsidR="00C41878" w:rsidRPr="003D4845" w:rsidRDefault="008303C9" w:rsidP="008303C9">
      <w:pPr>
        <w:pStyle w:val="ListParagraph"/>
        <w:numPr>
          <w:ilvl w:val="0"/>
          <w:numId w:val="1"/>
        </w:numPr>
        <w:rPr>
          <w:rFonts w:cstheme="minorHAnsi"/>
        </w:rPr>
      </w:pPr>
      <w:r w:rsidRPr="003D4845">
        <w:rPr>
          <w:rFonts w:cstheme="minorHAnsi"/>
        </w:rPr>
        <w:t xml:space="preserve">Hannah Samuel – 5 </w:t>
      </w:r>
      <w:r w:rsidR="00C41878" w:rsidRPr="003D4845">
        <w:rPr>
          <w:rFonts w:cstheme="minorHAnsi"/>
        </w:rPr>
        <w:t>x 9, 3</w:t>
      </w:r>
      <w:r w:rsidRPr="003D4845">
        <w:rPr>
          <w:rFonts w:cstheme="minorHAnsi"/>
        </w:rPr>
        <w:t xml:space="preserve"> x 8,</w:t>
      </w:r>
      <w:r w:rsidR="00C41878" w:rsidRPr="003D4845">
        <w:rPr>
          <w:rFonts w:cstheme="minorHAnsi"/>
        </w:rPr>
        <w:t xml:space="preserve"> 1 x 7</w:t>
      </w:r>
    </w:p>
    <w:p w:rsidR="00C41878" w:rsidRPr="003D4845" w:rsidRDefault="00C41878" w:rsidP="008303C9">
      <w:pPr>
        <w:pStyle w:val="ListParagraph"/>
        <w:numPr>
          <w:ilvl w:val="0"/>
          <w:numId w:val="1"/>
        </w:numPr>
        <w:rPr>
          <w:rFonts w:cstheme="minorHAnsi"/>
        </w:rPr>
      </w:pPr>
      <w:r w:rsidRPr="003D4845">
        <w:rPr>
          <w:rFonts w:cstheme="minorHAnsi"/>
        </w:rPr>
        <w:t>Isobel Whittle – 3 x 9, 4 x 8, 1 x 7</w:t>
      </w:r>
    </w:p>
    <w:p w:rsidR="00C41878" w:rsidRPr="003D4845" w:rsidRDefault="00C41878" w:rsidP="008303C9">
      <w:pPr>
        <w:pStyle w:val="ListParagraph"/>
        <w:numPr>
          <w:ilvl w:val="0"/>
          <w:numId w:val="1"/>
        </w:numPr>
        <w:rPr>
          <w:rFonts w:cstheme="minorHAnsi"/>
        </w:rPr>
      </w:pPr>
      <w:r w:rsidRPr="003D4845">
        <w:rPr>
          <w:rFonts w:cstheme="minorHAnsi"/>
        </w:rPr>
        <w:t>Esja Hodgson – 3 x 9, 5 x 8, 1 x A, 1 x 7</w:t>
      </w:r>
    </w:p>
    <w:p w:rsidR="00C41878" w:rsidRPr="003D4845" w:rsidRDefault="00C41878" w:rsidP="008303C9">
      <w:pPr>
        <w:pStyle w:val="ListParagraph"/>
        <w:numPr>
          <w:ilvl w:val="0"/>
          <w:numId w:val="1"/>
        </w:numPr>
        <w:rPr>
          <w:rFonts w:cstheme="minorHAnsi"/>
        </w:rPr>
      </w:pPr>
      <w:r w:rsidRPr="003D4845">
        <w:rPr>
          <w:rFonts w:cstheme="minorHAnsi"/>
        </w:rPr>
        <w:t>Niamh Bowden – 3 x 9, 3 x 8, 1 x A, 2 x 7, 1 x 6</w:t>
      </w:r>
    </w:p>
    <w:p w:rsidR="00C41878" w:rsidRPr="003D4845" w:rsidRDefault="008303C9" w:rsidP="00C41878">
      <w:pPr>
        <w:rPr>
          <w:rFonts w:cstheme="minorHAnsi"/>
        </w:rPr>
      </w:pPr>
      <w:r w:rsidRPr="003D4845">
        <w:rPr>
          <w:rFonts w:cstheme="minorHAnsi"/>
        </w:rPr>
        <w:t xml:space="preserve"> </w:t>
      </w:r>
      <w:r w:rsidR="00C41878" w:rsidRPr="003D4845">
        <w:rPr>
          <w:rFonts w:cstheme="minorHAnsi"/>
        </w:rPr>
        <w:t>Overall performance:</w:t>
      </w:r>
    </w:p>
    <w:p w:rsidR="00C41878" w:rsidRDefault="00C41878" w:rsidP="00C41878">
      <w:pPr>
        <w:pStyle w:val="ListParagraph"/>
        <w:numPr>
          <w:ilvl w:val="0"/>
          <w:numId w:val="2"/>
        </w:numPr>
        <w:rPr>
          <w:rFonts w:cstheme="minorHAnsi"/>
        </w:rPr>
      </w:pPr>
      <w:r w:rsidRPr="003D4845">
        <w:rPr>
          <w:rFonts w:cstheme="minorHAnsi"/>
        </w:rPr>
        <w:t xml:space="preserve">73% of students gained a </w:t>
      </w:r>
      <w:r w:rsidR="00FA6DFE">
        <w:rPr>
          <w:rFonts w:cstheme="minorHAnsi"/>
        </w:rPr>
        <w:t>standard</w:t>
      </w:r>
      <w:r w:rsidRPr="003D4845">
        <w:rPr>
          <w:rFonts w:cstheme="minorHAnsi"/>
        </w:rPr>
        <w:t xml:space="preserve"> pass</w:t>
      </w:r>
      <w:r w:rsidR="003D4845">
        <w:rPr>
          <w:rFonts w:cstheme="minorHAnsi"/>
        </w:rPr>
        <w:t xml:space="preserve"> (4+)</w:t>
      </w:r>
      <w:r w:rsidRPr="003D4845">
        <w:rPr>
          <w:rFonts w:cstheme="minorHAnsi"/>
        </w:rPr>
        <w:t xml:space="preserve"> in English and 64% a </w:t>
      </w:r>
      <w:r w:rsidR="00FA6DFE">
        <w:rPr>
          <w:rFonts w:cstheme="minorHAnsi"/>
        </w:rPr>
        <w:t>standard</w:t>
      </w:r>
      <w:r w:rsidRPr="003D4845">
        <w:rPr>
          <w:rFonts w:cstheme="minorHAnsi"/>
        </w:rPr>
        <w:t xml:space="preserve"> pass in Maths</w:t>
      </w:r>
    </w:p>
    <w:p w:rsidR="00123AE7" w:rsidRPr="00123AE7" w:rsidRDefault="00123AE7" w:rsidP="00123AE7">
      <w:pPr>
        <w:pStyle w:val="ListParagraph"/>
        <w:numPr>
          <w:ilvl w:val="0"/>
          <w:numId w:val="2"/>
        </w:numPr>
        <w:rPr>
          <w:rFonts w:cstheme="minorHAnsi"/>
        </w:rPr>
      </w:pPr>
      <w:r>
        <w:rPr>
          <w:rFonts w:cstheme="minorHAnsi"/>
        </w:rPr>
        <w:t>58% of students gained a standard pass in both English and Maths and 39% a strong pass in English and Maths</w:t>
      </w:r>
    </w:p>
    <w:p w:rsidR="00C41878" w:rsidRPr="003D4845" w:rsidRDefault="00C41878" w:rsidP="00C41878">
      <w:pPr>
        <w:pStyle w:val="ListParagraph"/>
        <w:numPr>
          <w:ilvl w:val="0"/>
          <w:numId w:val="2"/>
        </w:numPr>
        <w:rPr>
          <w:rFonts w:cstheme="minorHAnsi"/>
        </w:rPr>
      </w:pPr>
      <w:r w:rsidRPr="003D4845">
        <w:rPr>
          <w:rFonts w:cstheme="minorHAnsi"/>
        </w:rPr>
        <w:t xml:space="preserve">40% of students gained a </w:t>
      </w:r>
      <w:r w:rsidR="00FA6DFE">
        <w:rPr>
          <w:rFonts w:cstheme="minorHAnsi"/>
        </w:rPr>
        <w:t>standard</w:t>
      </w:r>
      <w:r w:rsidRPr="003D4845">
        <w:rPr>
          <w:rFonts w:cstheme="minorHAnsi"/>
        </w:rPr>
        <w:t xml:space="preserve"> pass in the English Baccalaureate</w:t>
      </w:r>
    </w:p>
    <w:p w:rsidR="00C41878" w:rsidRPr="003D4845" w:rsidRDefault="00C41878" w:rsidP="00C41878">
      <w:pPr>
        <w:pStyle w:val="ListParagraph"/>
        <w:numPr>
          <w:ilvl w:val="0"/>
          <w:numId w:val="2"/>
        </w:numPr>
        <w:rPr>
          <w:rFonts w:cstheme="minorHAnsi"/>
        </w:rPr>
      </w:pPr>
      <w:r w:rsidRPr="003D4845">
        <w:rPr>
          <w:rFonts w:cstheme="minorHAnsi"/>
        </w:rPr>
        <w:t>O</w:t>
      </w:r>
      <w:r w:rsidR="00FE7D1B" w:rsidRPr="003D4845">
        <w:rPr>
          <w:rFonts w:cstheme="minorHAnsi"/>
        </w:rPr>
        <w:t>ther o</w:t>
      </w:r>
      <w:r w:rsidRPr="003D4845">
        <w:rPr>
          <w:rFonts w:cstheme="minorHAnsi"/>
        </w:rPr>
        <w:t>utstanding subjec</w:t>
      </w:r>
      <w:r w:rsidR="003D4845">
        <w:rPr>
          <w:rFonts w:cstheme="minorHAnsi"/>
        </w:rPr>
        <w:t>t results include those in Art</w:t>
      </w:r>
      <w:r w:rsidRPr="003D4845">
        <w:rPr>
          <w:rFonts w:cstheme="minorHAnsi"/>
        </w:rPr>
        <w:t xml:space="preserve">, Languages, RE, </w:t>
      </w:r>
      <w:r w:rsidR="00CF50B7">
        <w:rPr>
          <w:rFonts w:cstheme="minorHAnsi"/>
        </w:rPr>
        <w:t xml:space="preserve">all </w:t>
      </w:r>
      <w:r w:rsidRPr="003D4845">
        <w:rPr>
          <w:rFonts w:cstheme="minorHAnsi"/>
        </w:rPr>
        <w:t>Science</w:t>
      </w:r>
      <w:r w:rsidR="00CF50B7">
        <w:rPr>
          <w:rFonts w:cstheme="minorHAnsi"/>
        </w:rPr>
        <w:t xml:space="preserve">s </w:t>
      </w:r>
      <w:r w:rsidR="00D26E15" w:rsidRPr="003D4845">
        <w:rPr>
          <w:rFonts w:cstheme="minorHAnsi"/>
        </w:rPr>
        <w:t>and</w:t>
      </w:r>
      <w:r w:rsidRPr="003D4845">
        <w:rPr>
          <w:rFonts w:cstheme="minorHAnsi"/>
        </w:rPr>
        <w:t xml:space="preserve"> Sport</w:t>
      </w:r>
      <w:r w:rsidR="00D26E15" w:rsidRPr="003D4845">
        <w:rPr>
          <w:rFonts w:cstheme="minorHAnsi"/>
        </w:rPr>
        <w:t>.</w:t>
      </w:r>
    </w:p>
    <w:p w:rsidR="003D4845" w:rsidRPr="003D4845" w:rsidRDefault="00CF50B7" w:rsidP="003D4845">
      <w:pPr>
        <w:rPr>
          <w:rFonts w:eastAsia="Times New Roman" w:cstheme="minorHAnsi"/>
          <w:sz w:val="24"/>
          <w:szCs w:val="24"/>
        </w:rPr>
      </w:pPr>
      <w:r>
        <w:rPr>
          <w:rFonts w:eastAsia="Times New Roman" w:cstheme="minorHAnsi"/>
          <w:sz w:val="24"/>
          <w:szCs w:val="24"/>
        </w:rPr>
        <w:t>This</w:t>
      </w:r>
      <w:r w:rsidR="003D4845" w:rsidRPr="003D4845">
        <w:rPr>
          <w:rFonts w:eastAsia="Times New Roman" w:cstheme="minorHAnsi"/>
          <w:sz w:val="24"/>
          <w:szCs w:val="24"/>
        </w:rPr>
        <w:t xml:space="preserve"> year’s 2018 results demonstrate the ongoing improvements taking place at Worthing High School and we are delighted to see so many of our young people achieve so much. Our students follow a broad and balanced curriculum across a range of academic and vocational subjects. Our recipe for success is simple - high quality teaching, in a safe, friendly and caring environment, set alongside high aspirations for academic scholarship, and high expectations for behaviour and personal development. These are our hallmarks of learning and set our young people to become rounded adults, ready to flourish, succeed and equipped to go on and change the world for the better. </w:t>
      </w:r>
    </w:p>
    <w:p w:rsidR="003D4845" w:rsidRPr="003D4845" w:rsidRDefault="003D4845" w:rsidP="003D4845">
      <w:pPr>
        <w:rPr>
          <w:rFonts w:eastAsia="Times New Roman" w:cstheme="minorHAnsi"/>
          <w:sz w:val="24"/>
          <w:szCs w:val="24"/>
        </w:rPr>
      </w:pPr>
      <w:r>
        <w:rPr>
          <w:rFonts w:eastAsia="Times New Roman" w:cstheme="minorHAnsi"/>
          <w:sz w:val="24"/>
          <w:szCs w:val="24"/>
        </w:rPr>
        <w:t>Headt</w:t>
      </w:r>
      <w:r w:rsidRPr="003D4845">
        <w:rPr>
          <w:rFonts w:eastAsia="Times New Roman" w:cstheme="minorHAnsi"/>
          <w:sz w:val="24"/>
          <w:szCs w:val="24"/>
        </w:rPr>
        <w:t xml:space="preserve">eacher - Pan Panayiotou commented: </w:t>
      </w:r>
    </w:p>
    <w:p w:rsidR="003D4845" w:rsidRPr="003D4845" w:rsidRDefault="003F71F6" w:rsidP="003D4845">
      <w:pPr>
        <w:rPr>
          <w:rFonts w:eastAsia="Times New Roman" w:cstheme="minorHAnsi"/>
          <w:sz w:val="24"/>
          <w:szCs w:val="24"/>
        </w:rPr>
      </w:pPr>
      <w:r>
        <w:rPr>
          <w:rFonts w:eastAsia="Times New Roman" w:cstheme="minorHAnsi"/>
          <w:sz w:val="24"/>
          <w:szCs w:val="24"/>
        </w:rPr>
        <w:t>‘</w:t>
      </w:r>
      <w:r w:rsidR="003D4845" w:rsidRPr="003D4845">
        <w:rPr>
          <w:rFonts w:eastAsia="Times New Roman" w:cstheme="minorHAnsi"/>
          <w:sz w:val="24"/>
          <w:szCs w:val="24"/>
        </w:rPr>
        <w:t>We’re very proud of what all of our Year 11 students have achieved in their GCSEs this year. These results put them in a very strong position to go onto their chosen pathway of study or training – congratulations to them all. Their hard work alongside the skilled and dedicated staff at Worthing High has paid off, producing improvements in many areas. This all bears witness to the direction of travel for Worthing High School and the very positive journe</w:t>
      </w:r>
      <w:r>
        <w:rPr>
          <w:rFonts w:eastAsia="Times New Roman" w:cstheme="minorHAnsi"/>
          <w:sz w:val="24"/>
          <w:szCs w:val="24"/>
        </w:rPr>
        <w:t>y it has been on over the last six</w:t>
      </w:r>
      <w:r w:rsidR="003D4845" w:rsidRPr="003D4845">
        <w:rPr>
          <w:rFonts w:eastAsia="Times New Roman" w:cstheme="minorHAnsi"/>
          <w:sz w:val="24"/>
          <w:szCs w:val="24"/>
        </w:rPr>
        <w:t xml:space="preserve"> years. </w:t>
      </w:r>
    </w:p>
    <w:p w:rsidR="003D4845" w:rsidRPr="003D4845" w:rsidRDefault="003D4845" w:rsidP="003D4845">
      <w:pPr>
        <w:rPr>
          <w:rFonts w:eastAsia="Times New Roman" w:cstheme="minorHAnsi"/>
          <w:sz w:val="24"/>
          <w:szCs w:val="24"/>
        </w:rPr>
      </w:pPr>
      <w:r w:rsidRPr="003D4845">
        <w:rPr>
          <w:rFonts w:eastAsia="Times New Roman" w:cstheme="minorHAnsi"/>
          <w:sz w:val="24"/>
          <w:szCs w:val="24"/>
        </w:rPr>
        <w:t xml:space="preserve">The changes we are making together at the school are securing better outcomes for our students. In another year of challenging exams, changes to specifications across the country, with new grades and harder examinations, these results demonstrate our high standards. and our commitment to really changing children’s lives by transforming the quality of education we offer. </w:t>
      </w:r>
    </w:p>
    <w:p w:rsidR="003D4845" w:rsidRPr="003D4845" w:rsidRDefault="003D4845" w:rsidP="003D4845">
      <w:pPr>
        <w:rPr>
          <w:rFonts w:eastAsia="Times New Roman" w:cstheme="minorHAnsi"/>
          <w:sz w:val="24"/>
          <w:szCs w:val="24"/>
        </w:rPr>
      </w:pPr>
      <w:r w:rsidRPr="003D4845">
        <w:rPr>
          <w:rFonts w:eastAsia="Times New Roman" w:cstheme="minorHAnsi"/>
          <w:sz w:val="24"/>
          <w:szCs w:val="24"/>
        </w:rPr>
        <w:t>I am so very proud of what our students and staff have achieved and wish Class of 2018 every success in the continuat</w:t>
      </w:r>
      <w:r w:rsidR="003F71F6">
        <w:rPr>
          <w:rFonts w:eastAsia="Times New Roman" w:cstheme="minorHAnsi"/>
          <w:sz w:val="24"/>
          <w:szCs w:val="24"/>
        </w:rPr>
        <w:t>ion of their lifelong learning.’</w:t>
      </w:r>
    </w:p>
    <w:p w:rsidR="003D4845" w:rsidRPr="003D4845" w:rsidRDefault="003D4845" w:rsidP="003D4845">
      <w:pPr>
        <w:rPr>
          <w:rFonts w:eastAsia="Times New Roman" w:cstheme="minorHAnsi"/>
          <w:sz w:val="24"/>
          <w:szCs w:val="24"/>
        </w:rPr>
      </w:pPr>
    </w:p>
    <w:p w:rsidR="003D4845" w:rsidRPr="003D4845" w:rsidRDefault="003D4845" w:rsidP="003D4845">
      <w:pPr>
        <w:rPr>
          <w:rFonts w:cstheme="minorHAnsi"/>
        </w:rPr>
      </w:pPr>
    </w:p>
    <w:sectPr w:rsidR="003D4845" w:rsidRPr="003D4845" w:rsidSect="003F71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6755"/>
    <w:multiLevelType w:val="hybridMultilevel"/>
    <w:tmpl w:val="FCA2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8965AF"/>
    <w:multiLevelType w:val="hybridMultilevel"/>
    <w:tmpl w:val="5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7D"/>
    <w:rsid w:val="00123AE7"/>
    <w:rsid w:val="003D4845"/>
    <w:rsid w:val="003F71F6"/>
    <w:rsid w:val="004C0DA4"/>
    <w:rsid w:val="008303C9"/>
    <w:rsid w:val="00B83C9A"/>
    <w:rsid w:val="00C41878"/>
    <w:rsid w:val="00CF50B7"/>
    <w:rsid w:val="00D26E15"/>
    <w:rsid w:val="00E9507D"/>
    <w:rsid w:val="00FA6DFE"/>
    <w:rsid w:val="00FE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5FAE-8094-4CF7-92AC-CAC0DAC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Claydon</dc:creator>
  <cp:keywords/>
  <dc:description/>
  <cp:lastModifiedBy>Karen Hayler</cp:lastModifiedBy>
  <cp:revision>2</cp:revision>
  <dcterms:created xsi:type="dcterms:W3CDTF">2018-09-05T20:49:00Z</dcterms:created>
  <dcterms:modified xsi:type="dcterms:W3CDTF">2018-09-05T20:49:00Z</dcterms:modified>
</cp:coreProperties>
</file>